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sectPr>
          <w:type w:val="nextPage"/>
          <w:pgSz w:w="11906" w:h="16838"/>
          <w:pgMar w:left="1600" w:right="460" w:gutter="0" w:header="0" w:top="540" w:footer="0" w:bottom="280"/>
          <w:pgNumType w:fmt="decimal"/>
          <w:formProt w:val="false"/>
          <w:textDirection w:val="lrTb"/>
        </w:sectPr>
      </w:pPr>
    </w:p>
    <w:p>
      <w:pPr>
        <w:pStyle w:val="Style15"/>
        <w:widowControl w:val="false"/>
        <w:bidi w:val="0"/>
        <w:spacing w:lineRule="auto" w:line="240" w:before="250" w:after="0"/>
        <w:ind w:left="113" w:right="1417" w:hanging="0"/>
        <w:jc w:val="center"/>
        <w:rPr/>
      </w:pPr>
      <w:r>
        <w:rPr>
          <w:b/>
          <w:bCs/>
        </w:rPr>
        <w:t>О реализации регионального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проекта «Школа абитуриента»</w:t>
      </w:r>
      <w:r>
        <w:rPr>
          <w:b/>
          <w:bCs/>
          <w:spacing w:val="-67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2024-2025 учебном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году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24"/>
        </w:rPr>
      </w:r>
    </w:p>
    <w:p>
      <w:pPr>
        <w:pStyle w:val="Style15"/>
        <w:ind w:left="101" w:right="104" w:firstLine="567"/>
        <w:jc w:val="both"/>
        <w:rPr>
          <w:sz w:val="6"/>
        </w:rPr>
      </w:pPr>
      <w:r>
        <w:rPr>
          <w:spacing w:val="1"/>
        </w:rPr>
        <w:t xml:space="preserve"> </w:t>
      </w:r>
      <w:r>
        <w:rPr>
          <w:spacing w:val="1"/>
        </w:rPr>
        <w:t>П</w:t>
      </w:r>
      <w:r>
        <w:rPr/>
        <w:t>ров</w:t>
      </w:r>
      <w:r>
        <w:rPr/>
        <w:t>одится</w:t>
      </w:r>
      <w:r>
        <w:rPr>
          <w:spacing w:val="1"/>
        </w:rPr>
        <w:t xml:space="preserve"> </w:t>
      </w:r>
      <w:r>
        <w:rPr/>
        <w:t>сери</w:t>
      </w:r>
      <w:r>
        <w:rPr/>
        <w:t>я</w:t>
      </w:r>
      <w:r>
        <w:rPr>
          <w:spacing w:val="1"/>
        </w:rPr>
        <w:t xml:space="preserve"> </w:t>
      </w:r>
      <w:r>
        <w:rPr/>
        <w:t>просветительских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методических</w:t>
      </w:r>
      <w:r>
        <w:rPr>
          <w:spacing w:val="1"/>
        </w:rPr>
        <w:t xml:space="preserve"> </w:t>
      </w:r>
      <w:r>
        <w:rPr/>
        <w:t>мероприятий, объединенных в региональный проект «Школа абитуриента» в</w:t>
      </w:r>
      <w:r>
        <w:rPr>
          <w:spacing w:val="1"/>
        </w:rPr>
        <w:t xml:space="preserve"> </w:t>
      </w:r>
      <w:r>
        <w:rPr/>
        <w:t>Краснодарском</w:t>
      </w:r>
      <w:r>
        <w:rPr>
          <w:spacing w:val="-1"/>
        </w:rPr>
        <w:t xml:space="preserve"> </w:t>
      </w:r>
      <w:r>
        <w:rPr/>
        <w:t>крае</w:t>
      </w:r>
      <w:r>
        <w:rPr>
          <w:spacing w:val="-1"/>
        </w:rPr>
        <w:t xml:space="preserve"> </w:t>
      </w:r>
      <w:r>
        <w:rPr/>
        <w:t>в 2024-2025 учебном году</w:t>
      </w:r>
      <w:r>
        <w:rPr>
          <w:spacing w:val="-2"/>
        </w:rPr>
        <w:t xml:space="preserve"> </w:t>
      </w:r>
      <w:r>
        <w:rPr/>
        <w:t>(далее</w:t>
      </w:r>
      <w:r>
        <w:rPr>
          <w:spacing w:val="-1"/>
        </w:rPr>
        <w:t xml:space="preserve"> </w:t>
      </w:r>
      <w:r>
        <w:rPr/>
        <w:t>– Проект).</w:t>
      </w:r>
    </w:p>
    <w:p>
      <w:pPr>
        <w:pStyle w:val="Style15"/>
        <w:spacing w:before="1" w:after="0"/>
        <w:ind w:left="101" w:right="105" w:firstLine="567"/>
        <w:jc w:val="both"/>
        <w:rPr>
          <w:sz w:val="6"/>
        </w:rPr>
      </w:pPr>
      <w:r>
        <w:rPr/>
        <w:t>В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Проекта принимают</w:t>
      </w:r>
      <w:r>
        <w:rPr>
          <w:spacing w:val="1"/>
        </w:rPr>
        <w:t xml:space="preserve"> </w:t>
      </w:r>
      <w:r>
        <w:rPr/>
        <w:t>участие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организации высшего образования Краснодарского края: ГБОУ ВО «Кубанский</w:t>
      </w:r>
      <w:r>
        <w:rPr>
          <w:spacing w:val="-67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университет»,</w:t>
      </w:r>
      <w:r>
        <w:rPr>
          <w:spacing w:val="1"/>
        </w:rPr>
        <w:t xml:space="preserve"> </w:t>
      </w:r>
      <w:r>
        <w:rPr/>
        <w:t>ГБОУ</w:t>
      </w:r>
      <w:r>
        <w:rPr>
          <w:spacing w:val="1"/>
        </w:rPr>
        <w:t xml:space="preserve"> </w:t>
      </w:r>
      <w:r>
        <w:rPr/>
        <w:t>«Кубанский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технологический</w:t>
      </w:r>
      <w:r>
        <w:rPr>
          <w:spacing w:val="1"/>
        </w:rPr>
        <w:t xml:space="preserve"> </w:t>
      </w:r>
      <w:r>
        <w:rPr/>
        <w:t>университет»,</w:t>
      </w:r>
      <w:r>
        <w:rPr>
          <w:spacing w:val="1"/>
        </w:rPr>
        <w:t xml:space="preserve"> </w:t>
      </w:r>
      <w:r>
        <w:rPr/>
        <w:t>ГБОУ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«Армавирский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университет»,</w:t>
      </w:r>
      <w:r>
        <w:rPr>
          <w:spacing w:val="1"/>
        </w:rPr>
        <w:t xml:space="preserve"> </w:t>
      </w:r>
      <w:r>
        <w:rPr/>
        <w:t>«Кубанский</w:t>
      </w:r>
      <w:r>
        <w:rPr>
          <w:spacing w:val="1"/>
        </w:rPr>
        <w:t xml:space="preserve"> </w:t>
      </w:r>
      <w:r>
        <w:rPr/>
        <w:t>государственный</w:t>
      </w:r>
      <w:r>
        <w:rPr>
          <w:spacing w:val="1"/>
        </w:rPr>
        <w:t xml:space="preserve"> </w:t>
      </w:r>
      <w:r>
        <w:rPr/>
        <w:t>аграрный</w:t>
      </w:r>
      <w:r>
        <w:rPr>
          <w:spacing w:val="-67"/>
        </w:rPr>
        <w:t xml:space="preserve"> </w:t>
      </w:r>
      <w:r>
        <w:rPr/>
        <w:t>университет</w:t>
      </w:r>
      <w:r>
        <w:rPr>
          <w:spacing w:val="-1"/>
        </w:rPr>
        <w:t xml:space="preserve"> </w:t>
      </w:r>
      <w:r>
        <w:rPr/>
        <w:t>имени</w:t>
      </w:r>
      <w:r>
        <w:rPr>
          <w:spacing w:val="-1"/>
        </w:rPr>
        <w:t xml:space="preserve"> </w:t>
      </w:r>
      <w:r>
        <w:rPr/>
        <w:t>И.Т. Трубилина»</w:t>
      </w:r>
    </w:p>
    <w:p>
      <w:pPr>
        <w:pStyle w:val="Style15"/>
        <w:ind w:left="809" w:right="0" w:hanging="0"/>
        <w:jc w:val="both"/>
        <w:rPr>
          <w:sz w:val="6"/>
        </w:rPr>
      </w:pPr>
      <w:r>
        <w:rPr/>
        <w:t>Проект</w:t>
      </w:r>
      <w:r>
        <w:rPr>
          <w:spacing w:val="-4"/>
        </w:rPr>
        <w:t xml:space="preserve"> </w:t>
      </w:r>
      <w:r>
        <w:rPr/>
        <w:t>направлен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решение</w:t>
      </w:r>
      <w:r>
        <w:rPr>
          <w:spacing w:val="-3"/>
        </w:rPr>
        <w:t xml:space="preserve"> </w:t>
      </w:r>
      <w:r>
        <w:rPr/>
        <w:t>следующих</w:t>
      </w:r>
      <w:r>
        <w:rPr>
          <w:spacing w:val="-2"/>
        </w:rPr>
        <w:t xml:space="preserve"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4" w:leader="none"/>
        </w:tabs>
        <w:spacing w:lineRule="auto" w:line="240" w:before="0" w:after="0"/>
        <w:ind w:left="1113" w:right="0" w:hanging="304"/>
        <w:jc w:val="both"/>
        <w:rPr>
          <w:sz w:val="28"/>
        </w:rPr>
      </w:pPr>
      <w:r>
        <w:rPr>
          <w:sz w:val="28"/>
        </w:rPr>
        <w:t>систематизацию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46" w:leader="none"/>
        </w:tabs>
        <w:spacing w:lineRule="auto" w:line="240" w:before="0" w:after="0"/>
        <w:ind w:left="101" w:right="105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11-классов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измерительных материалов, вызывающих у участников экзаменов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4" w:leader="none"/>
        </w:tabs>
        <w:spacing w:lineRule="auto" w:line="240" w:before="0" w:after="0"/>
        <w:ind w:left="101" w:right="104" w:firstLine="709"/>
        <w:jc w:val="both"/>
        <w:rPr>
          <w:sz w:val="28"/>
        </w:rPr>
      </w:pPr>
      <w:r>
        <w:rPr>
          <w:sz w:val="28"/>
        </w:rPr>
        <w:t>обеспечение      доступности      индивидуального      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действующих 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 предметных комиссий;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4" w:leader="none"/>
        </w:tabs>
        <w:spacing w:lineRule="auto" w:line="240" w:before="0" w:after="0"/>
        <w:ind w:left="1113" w:right="0" w:hanging="304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4" w:leader="none"/>
        </w:tabs>
        <w:spacing w:lineRule="auto" w:line="240" w:before="0" w:after="0"/>
        <w:ind w:left="101" w:right="104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учреждениями Краснодарского края;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8" w:leader="none"/>
        </w:tabs>
        <w:spacing w:lineRule="auto" w:line="240" w:before="0" w:after="0"/>
        <w:ind w:left="101" w:right="104" w:firstLine="709"/>
        <w:jc w:val="both"/>
        <w:rPr>
          <w:sz w:val="28"/>
        </w:rPr>
      </w:pPr>
      <w:r>
        <w:rPr>
          <w:sz w:val="28"/>
        </w:rPr>
        <w:t>повышение интереса абитуриентов к образовательным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Краснодарского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двустороннего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ВУЗе,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z w:val="28"/>
          <w:szCs w:val="28"/>
        </w:rPr>
        <w:t xml:space="preserve"> возможности погрузиться в университетскую среду, способствуя адаптации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университете;</w:t>
      </w:r>
    </w:p>
    <w:p>
      <w:pPr>
        <w:sectPr>
          <w:type w:val="continuous"/>
          <w:pgSz w:w="11906" w:h="16838"/>
          <w:pgMar w:left="1600" w:right="460" w:gutter="0" w:header="0" w:top="54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114" w:leader="none"/>
        </w:tabs>
        <w:spacing w:lineRule="auto" w:line="240" w:before="0" w:after="0"/>
        <w:ind w:left="101" w:right="105" w:firstLine="709"/>
        <w:jc w:val="both"/>
        <w:rPr>
          <w:sz w:val="28"/>
        </w:rPr>
      </w:pPr>
      <w:r>
        <w:rPr>
          <w:sz w:val="28"/>
        </w:rPr>
        <w:t>поддержка и популяризация позитивног</w:t>
      </w:r>
      <w:r>
        <w:rPr>
          <w:sz w:val="28"/>
        </w:rPr>
        <w:t>о</w:t>
      </w:r>
      <w:r>
        <w:rPr>
          <w:sz w:val="28"/>
        </w:rPr>
        <w:t xml:space="preserve">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основополагающим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 единому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государственному экзамену.</w:t>
      </w:r>
    </w:p>
    <w:p>
      <w:pPr>
        <w:pStyle w:val="Style15"/>
        <w:ind w:left="101" w:right="104" w:firstLine="709"/>
        <w:jc w:val="both"/>
        <w:rPr>
          <w:sz w:val="28"/>
        </w:rPr>
      </w:pPr>
      <w:r>
        <w:rPr/>
        <w:t>Проект</w:t>
      </w:r>
      <w:r>
        <w:rPr>
          <w:spacing w:val="-10"/>
        </w:rPr>
        <w:t xml:space="preserve"> </w:t>
      </w:r>
      <w:r>
        <w:rPr/>
        <w:t>предполагает</w:t>
      </w:r>
      <w:r>
        <w:rPr>
          <w:spacing w:val="-10"/>
        </w:rPr>
        <w:t xml:space="preserve"> </w:t>
      </w:r>
      <w:r>
        <w:rPr/>
        <w:t>смешанный</w:t>
      </w:r>
      <w:r>
        <w:rPr>
          <w:spacing w:val="-9"/>
        </w:rPr>
        <w:t xml:space="preserve"> </w:t>
      </w:r>
      <w:r>
        <w:rPr/>
        <w:t>формат</w:t>
      </w:r>
      <w:r>
        <w:rPr>
          <w:spacing w:val="-10"/>
        </w:rPr>
        <w:t xml:space="preserve"> </w:t>
      </w:r>
      <w:r>
        <w:rPr/>
        <w:t>проведения</w:t>
      </w:r>
      <w:r>
        <w:rPr>
          <w:spacing w:val="-10"/>
        </w:rPr>
        <w:t xml:space="preserve"> </w:t>
      </w:r>
      <w:r>
        <w:rPr/>
        <w:t>мероприятий</w:t>
      </w:r>
      <w:r>
        <w:rPr>
          <w:spacing w:val="-9"/>
        </w:rPr>
        <w:t xml:space="preserve"> </w:t>
      </w:r>
      <w:r>
        <w:rPr/>
        <w:t>(очные</w:t>
      </w:r>
      <w:r>
        <w:rPr>
          <w:spacing w:val="-68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организаций</w:t>
      </w:r>
      <w:r>
        <w:rPr>
          <w:spacing w:val="1"/>
        </w:rPr>
        <w:t xml:space="preserve"> </w:t>
      </w:r>
      <w:r>
        <w:rPr/>
        <w:t>высшего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и/или</w:t>
      </w:r>
      <w:r>
        <w:rPr>
          <w:spacing w:val="1"/>
        </w:rPr>
        <w:t xml:space="preserve"> </w:t>
      </w:r>
      <w:r>
        <w:rPr/>
        <w:t>дистанционные)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обеспечения</w:t>
      </w:r>
      <w:r>
        <w:rPr>
          <w:spacing w:val="1"/>
        </w:rPr>
        <w:t xml:space="preserve"> </w:t>
      </w:r>
      <w:r>
        <w:rPr/>
        <w:t>максимально</w:t>
      </w:r>
      <w:r>
        <w:rPr>
          <w:spacing w:val="1"/>
        </w:rPr>
        <w:t xml:space="preserve"> </w:t>
      </w:r>
      <w:r>
        <w:rPr/>
        <w:t>возможного</w:t>
      </w:r>
      <w:r>
        <w:rPr>
          <w:spacing w:val="1"/>
        </w:rPr>
        <w:t xml:space="preserve"> </w:t>
      </w:r>
      <w:r>
        <w:rPr/>
        <w:t>охвата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повышения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эффективности.</w:t>
      </w:r>
    </w:p>
    <w:p>
      <w:pPr>
        <w:pStyle w:val="Style15"/>
        <w:ind w:left="101" w:right="105" w:firstLine="709"/>
        <w:jc w:val="both"/>
        <w:rPr>
          <w:sz w:val="28"/>
        </w:rPr>
      </w:pPr>
      <w:r>
        <w:rPr/>
        <w:t>Сроки реализации проекта с 19 октября 2024 г. по 20 апреля 2025 г. 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-1"/>
        </w:rPr>
        <w:t xml:space="preserve"> </w:t>
      </w:r>
      <w:r>
        <w:rPr/>
        <w:t>с графиком</w:t>
      </w:r>
      <w:r>
        <w:rPr>
          <w:spacing w:val="-1"/>
        </w:rPr>
        <w:t>:</w:t>
      </w:r>
    </w:p>
    <w:p>
      <w:pPr>
        <w:sectPr>
          <w:type w:val="continuous"/>
          <w:pgSz w:w="11906" w:h="16838"/>
          <w:pgMar w:left="1600" w:right="460" w:gutter="0" w:header="0" w:top="5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Style15"/>
        <w:ind w:left="101" w:right="104" w:firstLine="709"/>
        <w:jc w:val="both"/>
        <w:rPr>
          <w:sz w:val="28"/>
        </w:rPr>
      </w:pPr>
      <w:r>
        <w:rPr/>
      </w:r>
    </w:p>
    <w:p>
      <w:pPr>
        <w:pStyle w:val="1"/>
        <w:spacing w:before="89" w:after="0"/>
        <w:ind w:left="910" w:right="913" w:hanging="0"/>
        <w:rPr>
          <w:sz w:val="24"/>
        </w:rPr>
      </w:pPr>
      <w:r>
        <w:rPr/>
        <w:t>Г</w:t>
      </w:r>
      <w:r>
        <w:rPr>
          <w:spacing w:val="-1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Ф И К</w:t>
      </w:r>
    </w:p>
    <w:p>
      <w:pPr>
        <w:pStyle w:val="Normal"/>
        <w:spacing w:before="0" w:after="0"/>
        <w:ind w:left="910" w:right="1481" w:hanging="0"/>
        <w:jc w:val="center"/>
        <w:rPr>
          <w:b/>
          <w:b/>
          <w:sz w:val="28"/>
        </w:rPr>
      </w:pP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абитуриента»</w:t>
      </w:r>
    </w:p>
    <w:p>
      <w:pPr>
        <w:pStyle w:val="1"/>
        <w:ind w:left="3223" w:right="3227" w:hanging="0"/>
        <w:rPr>
          <w:sz w:val="24"/>
        </w:rPr>
      </w:pPr>
      <w:r>
        <w:rPr/>
        <w:t>в</w:t>
      </w:r>
      <w:r>
        <w:rPr>
          <w:spacing w:val="-2"/>
        </w:rPr>
        <w:t xml:space="preserve"> </w:t>
      </w:r>
      <w:r>
        <w:rPr/>
        <w:t>2024</w:t>
      </w:r>
      <w:r>
        <w:rPr>
          <w:spacing w:val="-1"/>
        </w:rPr>
        <w:t xml:space="preserve"> </w:t>
      </w:r>
      <w:r>
        <w:rPr/>
        <w:t>– 2025</w:t>
      </w:r>
      <w:r>
        <w:rPr>
          <w:spacing w:val="-1"/>
        </w:rPr>
        <w:t xml:space="preserve"> </w:t>
      </w:r>
      <w:r>
        <w:rPr/>
        <w:t>учебном</w:t>
      </w:r>
      <w:r>
        <w:rPr>
          <w:spacing w:val="-1"/>
        </w:rPr>
        <w:t xml:space="preserve"> </w:t>
      </w:r>
      <w:r>
        <w:rPr/>
        <w:t>году</w:t>
      </w:r>
    </w:p>
    <w:p>
      <w:pPr>
        <w:pStyle w:val="Style15"/>
        <w:rPr>
          <w:b/>
          <w:b/>
        </w:rPr>
      </w:pPr>
      <w:r>
        <w:rPr>
          <w:b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251" w:right="221" w:firstLine="5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454" w:right="4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Образовательная 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 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Краснодарского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548" w:right="463" w:hanging="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313" w:right="3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Дата, время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rPr>
          <w:trHeight w:val="2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октября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91" w:hanging="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 октября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26 октября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446" w:hanging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884" w:hanging="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7" w:hanging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16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46" w:hanging="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5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30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36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64" w:hanging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01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11" w:hanging="0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01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77" w:hanging="0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декабря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(дистанционно)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 декабря 2024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453" w:hanging="0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декабря 2024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600" w:right="460" w:gutter="0" w:header="579" w:top="88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30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36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 декабря 2024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11" w:hanging="0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 декабря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(дистанционно)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46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21 декабря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01" w:hanging="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 декабря 2024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11 января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91" w:hanging="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18 января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11" w:hanging="0"/>
              <w:rPr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января 2025</w:t>
            </w:r>
          </w:p>
        </w:tc>
      </w:tr>
      <w:tr>
        <w:trPr>
          <w:trHeight w:val="16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7" w:hanging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600" w:right="460" w:gutter="0" w:header="579" w:top="8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30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36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25 января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07" w:hanging="0"/>
              <w:rPr>
                <w:sz w:val="24"/>
              </w:rPr>
            </w:pPr>
            <w:r>
              <w:rPr>
                <w:sz w:val="24"/>
              </w:rPr>
              <w:t>ГБОУ ВО «Кубанский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137" w:hanging="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ind w:left="167" w:right="0" w:hanging="0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 февраля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884" w:hanging="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 февраля 2025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46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 февраля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 февраля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991" w:hanging="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 февраля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01" w:hanging="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137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600" w:right="460" w:gutter="0" w:header="579" w:top="8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30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36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16 февраля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1083" w:hanging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991" w:hanging="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01" w:hanging="0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446" w:hanging="0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7" w:hanging="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12.00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7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 апреля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 апреля 2025</w:t>
            </w:r>
          </w:p>
        </w:tc>
      </w:tr>
      <w:tr>
        <w:trPr>
          <w:trHeight w:val="11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08" w:hanging="0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1600" w:right="460" w:gutter="0" w:header="579" w:top="8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5" w:type="dxa"/>
        <w:jc w:val="left"/>
        <w:tblInd w:w="3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5"/>
        <w:gridCol w:w="4252"/>
        <w:gridCol w:w="1985"/>
        <w:gridCol w:w="2132"/>
      </w:tblGrid>
      <w:tr>
        <w:trPr>
          <w:trHeight w:val="30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363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1" w:before="14" w:after="0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12 апреля 2025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01" w:hanging="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13 апреля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19 апреля 2025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827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667" w:hanging="0"/>
              <w:rPr>
                <w:sz w:val="24"/>
              </w:rPr>
            </w:pPr>
            <w:r>
              <w:rPr>
                <w:sz w:val="24"/>
              </w:rPr>
              <w:t>ГБОУ ВО «Армавирский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педагогический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  <w:tr>
        <w:trPr>
          <w:trHeight w:val="551" w:hRule="atLeast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06" w:right="369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 апреля 2024</w:t>
            </w:r>
          </w:p>
        </w:tc>
      </w:tr>
      <w:tr>
        <w:trPr>
          <w:trHeight w:val="551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03" w:right="0" w:hanging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07" w:right="366" w:hanging="0"/>
              <w:rPr>
                <w:sz w:val="24"/>
              </w:rPr>
            </w:pPr>
            <w:r>
              <w:rPr>
                <w:sz w:val="24"/>
              </w:rPr>
              <w:t>ГБОУ «Кубанский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11.00 (очно)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101" w:right="0" w:hanging="0"/>
        <w:jc w:val="left"/>
        <w:rPr>
          <w:sz w:val="24"/>
        </w:rPr>
      </w:pPr>
      <w:r>
        <w:rPr>
          <w:sz w:val="24"/>
        </w:rPr>
        <w:t>Ковдий</w:t>
      </w:r>
      <w:r>
        <w:rPr>
          <w:spacing w:val="-3"/>
          <w:sz w:val="24"/>
        </w:rPr>
        <w:t xml:space="preserve"> </w:t>
      </w:r>
      <w:r>
        <w:rPr>
          <w:sz w:val="24"/>
        </w:rPr>
        <w:t>Анна</w:t>
      </w:r>
      <w:r>
        <w:rPr>
          <w:spacing w:val="-4"/>
          <w:sz w:val="24"/>
        </w:rPr>
        <w:t xml:space="preserve"> </w:t>
      </w:r>
      <w:r>
        <w:rPr>
          <w:sz w:val="24"/>
        </w:rPr>
        <w:t>Валентиновна,</w:t>
      </w:r>
    </w:p>
    <w:p>
      <w:pPr>
        <w:pStyle w:val="Normal"/>
        <w:spacing w:before="0" w:after="0"/>
        <w:ind w:left="101" w:right="0" w:hanging="0"/>
        <w:jc w:val="left"/>
        <w:rPr>
          <w:sz w:val="24"/>
        </w:rPr>
      </w:pPr>
      <w:r>
        <w:rPr>
          <w:sz w:val="24"/>
        </w:rPr>
        <w:t>+7(861) 298-25-58</w:t>
      </w:r>
    </w:p>
    <w:sectPr>
      <w:headerReference w:type="default" r:id="rId6"/>
      <w:type w:val="nextPage"/>
      <w:pgSz w:w="11906" w:h="16838"/>
      <w:pgMar w:left="1600" w:right="460" w:gutter="0" w:header="579" w:top="8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4057650</wp:posOffset>
              </wp:positionH>
              <wp:positionV relativeFrom="page">
                <wp:posOffset>354965</wp:posOffset>
              </wp:positionV>
              <wp:extent cx="165100" cy="22288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7.55pt;mso-wrap-distance-left:9pt;mso-wrap-distance-right:9pt;mso-wrap-distance-top:0pt;mso-wrap-distance-bottom:0pt;margin-top:27.95pt;mso-position-vertical-relative:page;margin-left:319.5pt;mso-position-horizontal-relative:page">
              <v:textbox inset="0in,0in,0in,0in">
                <w:txbxContent>
                  <w:p>
                    <w:pPr>
                      <w:pStyle w:val="Style15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4057650</wp:posOffset>
              </wp:positionH>
              <wp:positionV relativeFrom="page">
                <wp:posOffset>354965</wp:posOffset>
              </wp:positionV>
              <wp:extent cx="165100" cy="22288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7.55pt;mso-wrap-distance-left:9pt;mso-wrap-distance-right:9pt;mso-wrap-distance-top:0pt;mso-wrap-distance-bottom:0pt;margin-top:27.95pt;mso-position-vertical-relative:page;margin-left:319.5pt;mso-position-horizontal-relative:page">
              <v:textbox inset="0in,0in,0in,0in">
                <w:txbxContent>
                  <w:p>
                    <w:pPr>
                      <w:pStyle w:val="Style15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4057650</wp:posOffset>
              </wp:positionH>
              <wp:positionV relativeFrom="page">
                <wp:posOffset>354965</wp:posOffset>
              </wp:positionV>
              <wp:extent cx="165100" cy="2228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7.55pt;mso-wrap-distance-left:9pt;mso-wrap-distance-right:9pt;mso-wrap-distance-top:0pt;mso-wrap-distance-bottom:0pt;margin-top:27.95pt;mso-position-vertical-relative:page;margin-left:319.5pt;mso-position-horizontal-relative:page">
              <v:textbox inset="0in,0in,0in,0in">
                <w:txbxContent>
                  <w:p>
                    <w:pPr>
                      <w:pStyle w:val="Style15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4057650</wp:posOffset>
              </wp:positionH>
              <wp:positionV relativeFrom="page">
                <wp:posOffset>354965</wp:posOffset>
              </wp:positionV>
              <wp:extent cx="165100" cy="2228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7.55pt;mso-wrap-distance-left:9pt;mso-wrap-distance-right:9pt;mso-wrap-distance-top:0pt;mso-wrap-distance-bottom:0pt;margin-top:27.95pt;mso-position-vertical-relative:page;margin-left:319.5pt;mso-position-horizontal-relative:page">
              <v:textbox inset="0in,0in,0in,0in">
                <w:txbxContent>
                  <w:p>
                    <w:pPr>
                      <w:pStyle w:val="Style15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4057650</wp:posOffset>
              </wp:positionH>
              <wp:positionV relativeFrom="page">
                <wp:posOffset>354965</wp:posOffset>
              </wp:positionV>
              <wp:extent cx="165100" cy="22288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7.55pt;mso-wrap-distance-left:9pt;mso-wrap-distance-right:9pt;mso-wrap-distance-top:0pt;mso-wrap-distance-bottom:0pt;margin-top:27.95pt;mso-position-vertical-relative:page;margin-left:319.5pt;mso-position-horizontal-relative:page">
              <v:textbox inset="0in,0in,0in,0in">
                <w:txbxContent>
                  <w:p>
                    <w:pPr>
                      <w:pStyle w:val="Style15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113" w:hanging="30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2" w:hanging="3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5" w:hanging="3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7" w:hanging="3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0" w:hanging="3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3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5" w:hanging="3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8" w:hanging="3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910" w:right="212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01" w:right="104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8</Pages>
  <Words>1107</Words>
  <Characters>7985</Characters>
  <CharactersWithSpaces>8721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2024-10-31T07:16:42Z</dcterms:created>
  <dc:creator/>
  <dc:description/>
  <dc:language>ru-RU</dc:language>
  <cp:lastModifiedBy/>
  <dcterms:modified xsi:type="dcterms:W3CDTF">2024-10-31T10:23:12Z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2024-10-31T00:00:00Z</vt:filetime>
  </property>
</Properties>
</file>