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dbe5f1 [660]" focusposition=".5,.5" focussize="" type="gradientRadial"/>
    </v:background>
  </w:background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6"/>
        <w:gridCol w:w="1985"/>
        <w:gridCol w:w="5211"/>
      </w:tblGrid>
      <w:tr w:rsidR="004D270A" w:rsidRPr="004D270A" w:rsidTr="00DD126D">
        <w:tc>
          <w:tcPr>
            <w:tcW w:w="10682" w:type="dxa"/>
            <w:gridSpan w:val="3"/>
          </w:tcPr>
          <w:p w:rsidR="0024508C" w:rsidRPr="0024508C" w:rsidRDefault="0024508C" w:rsidP="0024508C">
            <w:pPr>
              <w:jc w:val="center"/>
              <w:rPr>
                <w:rFonts w:ascii="Book Antiqua" w:hAnsi="Book Antiqua"/>
                <w:b/>
                <w:sz w:val="44"/>
              </w:rPr>
            </w:pPr>
            <w:proofErr w:type="spellStart"/>
            <w:r>
              <w:rPr>
                <w:rFonts w:ascii="Book Antiqua" w:hAnsi="Book Antiqua"/>
                <w:b/>
                <w:sz w:val="44"/>
              </w:rPr>
              <w:t>Гучетль</w:t>
            </w:r>
            <w:proofErr w:type="spellEnd"/>
            <w:r>
              <w:rPr>
                <w:rFonts w:ascii="Book Antiqua" w:hAnsi="Book Antiqua"/>
                <w:b/>
                <w:sz w:val="44"/>
              </w:rPr>
              <w:t xml:space="preserve"> Татьяна Анатольевна</w:t>
            </w:r>
          </w:p>
        </w:tc>
      </w:tr>
      <w:tr w:rsidR="00160D41" w:rsidRPr="004D270A" w:rsidTr="00DD126D">
        <w:trPr>
          <w:trHeight w:val="486"/>
        </w:trPr>
        <w:tc>
          <w:tcPr>
            <w:tcW w:w="3085" w:type="dxa"/>
            <w:vMerge w:val="restart"/>
            <w:vAlign w:val="center"/>
          </w:tcPr>
          <w:p w:rsidR="0000460A" w:rsidRPr="004D270A" w:rsidRDefault="00790415" w:rsidP="0000460A">
            <w:pPr>
              <w:jc w:val="center"/>
              <w:rPr>
                <w:rFonts w:ascii="Book Antiqua" w:hAnsi="Book Antiqua"/>
                <w:sz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23622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7" w:type="dxa"/>
            <w:gridSpan w:val="2"/>
            <w:vAlign w:val="center"/>
          </w:tcPr>
          <w:p w:rsidR="0000460A" w:rsidRPr="0000460A" w:rsidRDefault="0000460A" w:rsidP="0024508C">
            <w:pPr>
              <w:jc w:val="center"/>
              <w:rPr>
                <w:rFonts w:ascii="Book Antiqua" w:hAnsi="Book Antiqua"/>
                <w:i/>
                <w:sz w:val="28"/>
              </w:rPr>
            </w:pPr>
            <w:r w:rsidRPr="007C4D1F">
              <w:rPr>
                <w:rFonts w:ascii="Book Antiqua" w:hAnsi="Book Antiqua"/>
                <w:i/>
                <w:sz w:val="32"/>
              </w:rPr>
              <w:t>Учитель и</w:t>
            </w:r>
            <w:r w:rsidR="0024508C">
              <w:rPr>
                <w:rFonts w:ascii="Book Antiqua" w:hAnsi="Book Antiqua"/>
                <w:i/>
                <w:sz w:val="32"/>
              </w:rPr>
              <w:t>стории</w:t>
            </w:r>
            <w:r w:rsidRPr="007C4D1F">
              <w:rPr>
                <w:rFonts w:ascii="Book Antiqua" w:hAnsi="Book Antiqua"/>
                <w:i/>
                <w:sz w:val="32"/>
              </w:rPr>
              <w:t xml:space="preserve"> и </w:t>
            </w:r>
            <w:r w:rsidR="0024508C">
              <w:rPr>
                <w:rFonts w:ascii="Book Antiqua" w:hAnsi="Book Antiqua"/>
                <w:i/>
                <w:sz w:val="32"/>
              </w:rPr>
              <w:t>обществознания</w:t>
            </w:r>
          </w:p>
        </w:tc>
      </w:tr>
      <w:tr w:rsidR="00160D41" w:rsidRPr="004D270A" w:rsidTr="00DD126D">
        <w:trPr>
          <w:trHeight w:val="484"/>
        </w:trPr>
        <w:tc>
          <w:tcPr>
            <w:tcW w:w="3085" w:type="dxa"/>
            <w:vMerge/>
            <w:vAlign w:val="center"/>
          </w:tcPr>
          <w:p w:rsidR="0000460A" w:rsidRDefault="0000460A" w:rsidP="0000460A">
            <w:pPr>
              <w:jc w:val="center"/>
              <w:rPr>
                <w:noProof/>
              </w:rPr>
            </w:pPr>
          </w:p>
        </w:tc>
        <w:tc>
          <w:tcPr>
            <w:tcW w:w="7597" w:type="dxa"/>
            <w:gridSpan w:val="2"/>
            <w:vAlign w:val="center"/>
          </w:tcPr>
          <w:p w:rsidR="0000460A" w:rsidRDefault="0000460A" w:rsidP="0024508C">
            <w:pPr>
              <w:rPr>
                <w:rFonts w:ascii="Book Antiqua" w:hAnsi="Book Antiqua"/>
                <w:sz w:val="28"/>
              </w:rPr>
            </w:pPr>
            <w:r w:rsidRPr="0000460A">
              <w:rPr>
                <w:rFonts w:ascii="Book Antiqua" w:hAnsi="Book Antiqua"/>
                <w:b/>
                <w:sz w:val="28"/>
              </w:rPr>
              <w:t>Дата рождения</w:t>
            </w:r>
            <w:r>
              <w:rPr>
                <w:rFonts w:ascii="Book Antiqua" w:hAnsi="Book Antiqua"/>
                <w:sz w:val="28"/>
              </w:rPr>
              <w:t xml:space="preserve">: </w:t>
            </w:r>
            <w:r w:rsidR="0024508C">
              <w:rPr>
                <w:rFonts w:ascii="Book Antiqua" w:hAnsi="Book Antiqua"/>
                <w:sz w:val="28"/>
              </w:rPr>
              <w:t>04 января1981</w:t>
            </w:r>
            <w:r>
              <w:rPr>
                <w:rFonts w:ascii="Book Antiqua" w:hAnsi="Book Antiqua"/>
                <w:sz w:val="28"/>
              </w:rPr>
              <w:t xml:space="preserve"> г.</w:t>
            </w:r>
          </w:p>
        </w:tc>
      </w:tr>
      <w:tr w:rsidR="00160D41" w:rsidRPr="004D270A" w:rsidTr="00DD126D">
        <w:trPr>
          <w:trHeight w:val="484"/>
        </w:trPr>
        <w:tc>
          <w:tcPr>
            <w:tcW w:w="3085" w:type="dxa"/>
            <w:vMerge/>
            <w:vAlign w:val="center"/>
          </w:tcPr>
          <w:p w:rsidR="0000460A" w:rsidRDefault="0000460A" w:rsidP="0000460A">
            <w:pPr>
              <w:jc w:val="center"/>
              <w:rPr>
                <w:noProof/>
              </w:rPr>
            </w:pPr>
          </w:p>
        </w:tc>
        <w:tc>
          <w:tcPr>
            <w:tcW w:w="7597" w:type="dxa"/>
            <w:gridSpan w:val="2"/>
            <w:vAlign w:val="center"/>
          </w:tcPr>
          <w:p w:rsidR="0000460A" w:rsidRDefault="0000460A" w:rsidP="0024508C">
            <w:pPr>
              <w:rPr>
                <w:rFonts w:ascii="Book Antiqua" w:hAnsi="Book Antiqua"/>
                <w:sz w:val="28"/>
              </w:rPr>
            </w:pPr>
            <w:r w:rsidRPr="0000460A">
              <w:rPr>
                <w:rFonts w:ascii="Book Antiqua" w:hAnsi="Book Antiqua"/>
                <w:b/>
                <w:sz w:val="28"/>
              </w:rPr>
              <w:t>Образование</w:t>
            </w:r>
            <w:r>
              <w:rPr>
                <w:rFonts w:ascii="Book Antiqua" w:hAnsi="Book Antiqua"/>
                <w:sz w:val="28"/>
              </w:rPr>
              <w:t xml:space="preserve">: </w:t>
            </w:r>
            <w:proofErr w:type="spellStart"/>
            <w:r w:rsidR="0024508C">
              <w:rPr>
                <w:rFonts w:ascii="Book Antiqua" w:hAnsi="Book Antiqua"/>
                <w:sz w:val="28"/>
              </w:rPr>
              <w:t>Армавирский</w:t>
            </w:r>
            <w:proofErr w:type="spellEnd"/>
            <w:r w:rsidR="0024508C">
              <w:rPr>
                <w:rFonts w:ascii="Book Antiqua" w:hAnsi="Book Antiqua"/>
                <w:sz w:val="28"/>
              </w:rPr>
              <w:t xml:space="preserve"> </w:t>
            </w:r>
            <w:r w:rsidRPr="0000460A">
              <w:rPr>
                <w:rFonts w:ascii="Book Antiqua" w:hAnsi="Book Antiqua"/>
                <w:sz w:val="28"/>
              </w:rPr>
              <w:t xml:space="preserve"> государственный педагогический университет</w:t>
            </w:r>
            <w:r>
              <w:rPr>
                <w:rFonts w:ascii="Book Antiqua" w:hAnsi="Book Antiqua"/>
                <w:sz w:val="28"/>
              </w:rPr>
              <w:t>.</w:t>
            </w:r>
          </w:p>
        </w:tc>
      </w:tr>
      <w:tr w:rsidR="00160D41" w:rsidRPr="004D270A" w:rsidTr="00DD126D">
        <w:trPr>
          <w:trHeight w:val="484"/>
        </w:trPr>
        <w:tc>
          <w:tcPr>
            <w:tcW w:w="3085" w:type="dxa"/>
            <w:vMerge/>
            <w:vAlign w:val="center"/>
          </w:tcPr>
          <w:p w:rsidR="0000460A" w:rsidRDefault="0000460A" w:rsidP="0000460A">
            <w:pPr>
              <w:jc w:val="center"/>
              <w:rPr>
                <w:noProof/>
              </w:rPr>
            </w:pPr>
          </w:p>
        </w:tc>
        <w:tc>
          <w:tcPr>
            <w:tcW w:w="7597" w:type="dxa"/>
            <w:gridSpan w:val="2"/>
            <w:vAlign w:val="center"/>
          </w:tcPr>
          <w:p w:rsidR="0000460A" w:rsidRDefault="0000460A" w:rsidP="0000460A">
            <w:pPr>
              <w:rPr>
                <w:rFonts w:ascii="Book Antiqua" w:hAnsi="Book Antiqua"/>
                <w:sz w:val="28"/>
              </w:rPr>
            </w:pPr>
            <w:r w:rsidRPr="0000460A">
              <w:rPr>
                <w:rFonts w:ascii="Book Antiqua" w:hAnsi="Book Antiqua"/>
                <w:b/>
                <w:sz w:val="28"/>
              </w:rPr>
              <w:t>Педагогический стаж</w:t>
            </w:r>
            <w:r w:rsidR="0024508C">
              <w:rPr>
                <w:rFonts w:ascii="Book Antiqua" w:hAnsi="Book Antiqua"/>
                <w:sz w:val="28"/>
              </w:rPr>
              <w:t>: 17</w:t>
            </w:r>
            <w:r>
              <w:rPr>
                <w:rFonts w:ascii="Book Antiqua" w:hAnsi="Book Antiqua"/>
                <w:sz w:val="28"/>
              </w:rPr>
              <w:t xml:space="preserve"> лет.</w:t>
            </w:r>
          </w:p>
        </w:tc>
      </w:tr>
      <w:tr w:rsidR="00160D41" w:rsidRPr="004D270A" w:rsidTr="00DD126D">
        <w:trPr>
          <w:trHeight w:val="1466"/>
        </w:trPr>
        <w:tc>
          <w:tcPr>
            <w:tcW w:w="3085" w:type="dxa"/>
            <w:vMerge/>
            <w:vAlign w:val="center"/>
          </w:tcPr>
          <w:p w:rsidR="001E62A8" w:rsidRDefault="001E62A8" w:rsidP="0000460A">
            <w:pPr>
              <w:jc w:val="center"/>
              <w:rPr>
                <w:noProof/>
              </w:rPr>
            </w:pPr>
          </w:p>
        </w:tc>
        <w:tc>
          <w:tcPr>
            <w:tcW w:w="7597" w:type="dxa"/>
            <w:gridSpan w:val="2"/>
            <w:vAlign w:val="center"/>
          </w:tcPr>
          <w:p w:rsidR="001E62A8" w:rsidRDefault="001E62A8" w:rsidP="00E914F7">
            <w:pPr>
              <w:spacing w:line="276" w:lineRule="auto"/>
              <w:rPr>
                <w:rFonts w:ascii="Book Antiqua" w:hAnsi="Book Antiqua"/>
                <w:sz w:val="28"/>
              </w:rPr>
            </w:pPr>
            <w:r w:rsidRPr="0000460A">
              <w:rPr>
                <w:rFonts w:ascii="Book Antiqua" w:hAnsi="Book Antiqua"/>
                <w:b/>
                <w:sz w:val="28"/>
              </w:rPr>
              <w:t>Жизненное кредо</w:t>
            </w:r>
            <w:r>
              <w:rPr>
                <w:rFonts w:ascii="Book Antiqua" w:hAnsi="Book Antiqua"/>
                <w:sz w:val="28"/>
              </w:rPr>
              <w:t xml:space="preserve">: </w:t>
            </w:r>
            <w:r w:rsidRPr="001E62A8">
              <w:rPr>
                <w:rFonts w:ascii="Book Antiqua" w:hAnsi="Book Antiqua"/>
                <w:sz w:val="28"/>
              </w:rPr>
              <w:t>«</w:t>
            </w:r>
            <w:r w:rsidR="00E914F7" w:rsidRPr="00E914F7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Чтобы быть хорошим преподавателем, нужно любить то, что преподаешь, и любить тех, кому преподаешь</w:t>
            </w:r>
            <w:r w:rsidRPr="001E62A8">
              <w:rPr>
                <w:rFonts w:ascii="Book Antiqua" w:hAnsi="Book Antiqua"/>
                <w:sz w:val="28"/>
              </w:rPr>
              <w:t>.</w:t>
            </w:r>
            <w:r w:rsidR="00E914F7">
              <w:rPr>
                <w:rFonts w:ascii="Book Antiqua" w:hAnsi="Book Antiqua"/>
                <w:sz w:val="28"/>
              </w:rPr>
              <w:t>.</w:t>
            </w:r>
            <w:r w:rsidRPr="001E62A8">
              <w:rPr>
                <w:rFonts w:ascii="Book Antiqua" w:hAnsi="Book Antiqua"/>
                <w:sz w:val="28"/>
              </w:rPr>
              <w:t>.»</w:t>
            </w:r>
          </w:p>
        </w:tc>
      </w:tr>
      <w:tr w:rsidR="00700AB4" w:rsidRPr="004D270A" w:rsidTr="00DD126D">
        <w:tc>
          <w:tcPr>
            <w:tcW w:w="10682" w:type="dxa"/>
            <w:gridSpan w:val="3"/>
            <w:vAlign w:val="center"/>
          </w:tcPr>
          <w:p w:rsidR="00700AB4" w:rsidRPr="00570B74" w:rsidRDefault="00700AB4" w:rsidP="00251399">
            <w:pPr>
              <w:spacing w:before="360"/>
              <w:jc w:val="center"/>
              <w:rPr>
                <w:rFonts w:ascii="Book Antiqua" w:hAnsi="Book Antiqua"/>
                <w:b/>
                <w:sz w:val="28"/>
              </w:rPr>
            </w:pPr>
            <w:r w:rsidRPr="007C4D1F">
              <w:rPr>
                <w:rFonts w:ascii="Book Antiqua" w:hAnsi="Book Antiqua"/>
                <w:b/>
                <w:sz w:val="40"/>
              </w:rPr>
              <w:t>Профессиональное кредо</w:t>
            </w:r>
          </w:p>
        </w:tc>
      </w:tr>
      <w:tr w:rsidR="00160D41" w:rsidRPr="004D270A" w:rsidTr="00DD126D">
        <w:tc>
          <w:tcPr>
            <w:tcW w:w="5341" w:type="dxa"/>
            <w:gridSpan w:val="2"/>
            <w:vAlign w:val="center"/>
          </w:tcPr>
          <w:p w:rsidR="004D270A" w:rsidRPr="00E914F7" w:rsidRDefault="00E914F7" w:rsidP="007C4D1F">
            <w:pPr>
              <w:jc w:val="center"/>
              <w:rPr>
                <w:rFonts w:ascii="Book Antiqua" w:hAnsi="Book Antiqua"/>
                <w:sz w:val="40"/>
                <w:szCs w:val="40"/>
              </w:rPr>
            </w:pPr>
            <w:r w:rsidRPr="00E914F7">
              <w:rPr>
                <w:rFonts w:ascii="Book Antiqua" w:hAnsi="Book Antiqua"/>
                <w:sz w:val="40"/>
                <w:szCs w:val="40"/>
              </w:rPr>
              <w:t>Ученик – это не сосуд, который надо заполнить, а факел, который надо зажечь»</w:t>
            </w:r>
          </w:p>
        </w:tc>
        <w:tc>
          <w:tcPr>
            <w:tcW w:w="5341" w:type="dxa"/>
          </w:tcPr>
          <w:p w:rsidR="004D270A" w:rsidRPr="004D270A" w:rsidRDefault="00570B74" w:rsidP="001F1B5D">
            <w:pPr>
              <w:jc w:val="center"/>
              <w:rPr>
                <w:rFonts w:ascii="Book Antiqua" w:hAnsi="Book Antiqua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160000"/>
                  <wp:effectExtent l="0" t="0" r="0" b="0"/>
                  <wp:docPr id="1" name="Рисунок 1" descr="http://nios.ru/files/old-nios/uploads/posts/2009-12/1261119451_sp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ios.ru/files/old-nios/uploads/posts/2009-12/1261119451_sp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D41" w:rsidRPr="004D270A" w:rsidTr="00DD126D">
        <w:tc>
          <w:tcPr>
            <w:tcW w:w="5341" w:type="dxa"/>
            <w:gridSpan w:val="2"/>
            <w:vAlign w:val="center"/>
          </w:tcPr>
          <w:p w:rsidR="00160D41" w:rsidRPr="007C4D1F" w:rsidRDefault="00790415" w:rsidP="007C4D1F">
            <w:pPr>
              <w:jc w:val="center"/>
              <w:rPr>
                <w:rFonts w:ascii="Book Antiqua" w:hAnsi="Book Antiqua"/>
                <w:sz w:val="40"/>
              </w:rPr>
            </w:pPr>
            <w:r>
              <w:rPr>
                <w:rFonts w:ascii="Book Antiqua" w:hAnsi="Book Antiqua"/>
                <w:noProof/>
                <w:sz w:val="40"/>
                <w:lang w:eastAsia="ru-RU"/>
              </w:rPr>
              <w:drawing>
                <wp:inline distT="0" distB="0" distL="0" distR="0">
                  <wp:extent cx="1633842" cy="1666875"/>
                  <wp:effectExtent l="0" t="0" r="0" b="0"/>
                  <wp:docPr id="10" name="Рисунок 10" descr="D:\картинки о школе\картинки3\d18dd0bcd0b1d0bbd0b5d0bcd0b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артинки о школе\картинки3\d18dd0bcd0b1d0bbd0b5d0bcd0b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63" cy="166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160D41" w:rsidRPr="00160D41" w:rsidRDefault="00E914F7" w:rsidP="00160D41">
            <w:pPr>
              <w:jc w:val="center"/>
              <w:rPr>
                <w:rFonts w:ascii="Book Antiqua" w:hAnsi="Book Antiqua"/>
                <w:sz w:val="40"/>
              </w:rPr>
            </w:pPr>
            <w:r>
              <w:rPr>
                <w:rFonts w:ascii="Book Antiqua" w:hAnsi="Book Antiqua"/>
                <w:sz w:val="40"/>
              </w:rPr>
              <w:t>У</w:t>
            </w:r>
            <w:r w:rsidRPr="00E914F7">
              <w:rPr>
                <w:rFonts w:ascii="Book Antiqua" w:hAnsi="Book Antiqua"/>
                <w:sz w:val="40"/>
              </w:rPr>
              <w:t>читель – это не профессия, учитель - это образ жизни.</w:t>
            </w:r>
          </w:p>
        </w:tc>
      </w:tr>
      <w:tr w:rsidR="00160D41" w:rsidRPr="004D270A" w:rsidTr="00DD126D">
        <w:tc>
          <w:tcPr>
            <w:tcW w:w="5341" w:type="dxa"/>
            <w:gridSpan w:val="2"/>
            <w:vAlign w:val="center"/>
          </w:tcPr>
          <w:p w:rsidR="004D270A" w:rsidRPr="004D270A" w:rsidRDefault="00A424A0" w:rsidP="00A424A0">
            <w:pPr>
              <w:jc w:val="center"/>
              <w:rPr>
                <w:rFonts w:ascii="Book Antiqua" w:hAnsi="Book Antiqua"/>
                <w:sz w:val="28"/>
              </w:rPr>
            </w:pPr>
            <w:r w:rsidRPr="007C4D1F">
              <w:rPr>
                <w:rFonts w:ascii="Book Antiqua" w:hAnsi="Book Antiqua"/>
                <w:sz w:val="40"/>
              </w:rPr>
              <w:t>Чтобы учить других, нужно учиться самому</w:t>
            </w:r>
            <w:r>
              <w:rPr>
                <w:rFonts w:ascii="Book Antiqua" w:hAnsi="Book Antiqua"/>
                <w:sz w:val="40"/>
              </w:rPr>
              <w:t>.</w:t>
            </w:r>
          </w:p>
        </w:tc>
        <w:tc>
          <w:tcPr>
            <w:tcW w:w="5341" w:type="dxa"/>
            <w:vAlign w:val="center"/>
          </w:tcPr>
          <w:p w:rsidR="004D270A" w:rsidRPr="007C4D1F" w:rsidRDefault="00DD126D" w:rsidP="007C4D1F">
            <w:pPr>
              <w:jc w:val="center"/>
              <w:rPr>
                <w:rFonts w:ascii="Book Antiqua" w:hAnsi="Book Antiqua"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86" cy="1728000"/>
                  <wp:effectExtent l="0" t="0" r="0" b="5715"/>
                  <wp:docPr id="4" name="Рисунок 4" descr="http://novuprobr.ucoz.ru/kur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ovuprobr.ucoz.ru/kur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86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26D" w:rsidRPr="004D270A" w:rsidTr="000318DD">
        <w:tc>
          <w:tcPr>
            <w:tcW w:w="5341" w:type="dxa"/>
            <w:gridSpan w:val="2"/>
            <w:vAlign w:val="center"/>
          </w:tcPr>
          <w:p w:rsidR="004D270A" w:rsidRPr="007C4D1F" w:rsidRDefault="00790415" w:rsidP="007C4D1F">
            <w:pPr>
              <w:jc w:val="center"/>
              <w:rPr>
                <w:rFonts w:ascii="Book Antiqua" w:hAnsi="Book Antiqua"/>
                <w:sz w:val="40"/>
              </w:rPr>
            </w:pPr>
            <w:r>
              <w:rPr>
                <w:rFonts w:ascii="Book Antiqua" w:hAnsi="Book Antiqua"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880414" cy="3124720"/>
                  <wp:effectExtent l="19050" t="0" r="0" b="0"/>
                  <wp:docPr id="7" name="Рисунок 7" descr="D:\картинки о школе\картинки\чернильн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артинки о школе\картинки\чернильниц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101" cy="312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4D270A" w:rsidRDefault="00E914F7" w:rsidP="00A424A0">
            <w:pPr>
              <w:jc w:val="center"/>
              <w:rPr>
                <w:rFonts w:ascii="Book Antiqua" w:hAnsi="Book Antiqua"/>
                <w:sz w:val="40"/>
              </w:rPr>
            </w:pPr>
            <w:r>
              <w:rPr>
                <w:rFonts w:ascii="Book Antiqua" w:hAnsi="Book Antiqua"/>
                <w:sz w:val="40"/>
              </w:rPr>
              <w:t>На земле дорог так много,</w:t>
            </w:r>
          </w:p>
          <w:p w:rsidR="00E914F7" w:rsidRDefault="00E914F7" w:rsidP="00A424A0">
            <w:pPr>
              <w:jc w:val="center"/>
              <w:rPr>
                <w:rFonts w:ascii="Book Antiqua" w:hAnsi="Book Antiqua"/>
                <w:sz w:val="40"/>
              </w:rPr>
            </w:pPr>
            <w:r>
              <w:rPr>
                <w:rFonts w:ascii="Book Antiqua" w:hAnsi="Book Antiqua"/>
                <w:sz w:val="40"/>
              </w:rPr>
              <w:t>Улиц разных и аллей,</w:t>
            </w:r>
          </w:p>
          <w:p w:rsidR="00E914F7" w:rsidRDefault="00E914F7" w:rsidP="00A424A0">
            <w:pPr>
              <w:jc w:val="center"/>
              <w:rPr>
                <w:rFonts w:ascii="Book Antiqua" w:hAnsi="Book Antiqua"/>
                <w:sz w:val="40"/>
              </w:rPr>
            </w:pPr>
            <w:r>
              <w:rPr>
                <w:rFonts w:ascii="Book Antiqua" w:hAnsi="Book Antiqua"/>
                <w:sz w:val="40"/>
              </w:rPr>
              <w:t>Для меня одна дороже</w:t>
            </w:r>
          </w:p>
          <w:p w:rsidR="00E914F7" w:rsidRPr="004D270A" w:rsidRDefault="00E914F7" w:rsidP="00A424A0">
            <w:pPr>
              <w:jc w:val="center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40"/>
              </w:rPr>
              <w:t>Вечный путь к сердцам детей!</w:t>
            </w:r>
          </w:p>
        </w:tc>
      </w:tr>
    </w:tbl>
    <w:p w:rsidR="00D7134F" w:rsidRDefault="00D7134F"/>
    <w:sectPr w:rsidR="00D7134F" w:rsidSect="004D27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D92" w:rsidRDefault="00A00D92" w:rsidP="00251399">
      <w:pPr>
        <w:spacing w:after="0" w:line="240" w:lineRule="auto"/>
      </w:pPr>
      <w:r>
        <w:separator/>
      </w:r>
    </w:p>
  </w:endnote>
  <w:endnote w:type="continuationSeparator" w:id="0">
    <w:p w:rsidR="00A00D92" w:rsidRDefault="00A00D92" w:rsidP="00251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399" w:rsidRDefault="0025139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399" w:rsidRDefault="0025139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399" w:rsidRDefault="0025139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D92" w:rsidRDefault="00A00D92" w:rsidP="00251399">
      <w:pPr>
        <w:spacing w:after="0" w:line="240" w:lineRule="auto"/>
      </w:pPr>
      <w:r>
        <w:separator/>
      </w:r>
    </w:p>
  </w:footnote>
  <w:footnote w:type="continuationSeparator" w:id="0">
    <w:p w:rsidR="00A00D92" w:rsidRDefault="00A00D92" w:rsidP="00251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399" w:rsidRDefault="0025139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399" w:rsidRDefault="0025139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399" w:rsidRDefault="00251399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D270A"/>
    <w:rsid w:val="0000460A"/>
    <w:rsid w:val="000318DD"/>
    <w:rsid w:val="00160D41"/>
    <w:rsid w:val="001E62A8"/>
    <w:rsid w:val="001F1B5D"/>
    <w:rsid w:val="00205927"/>
    <w:rsid w:val="0024508C"/>
    <w:rsid w:val="00251399"/>
    <w:rsid w:val="002A4BAD"/>
    <w:rsid w:val="00305861"/>
    <w:rsid w:val="004D270A"/>
    <w:rsid w:val="00570B74"/>
    <w:rsid w:val="00607D92"/>
    <w:rsid w:val="006A1653"/>
    <w:rsid w:val="00700AB4"/>
    <w:rsid w:val="007076F8"/>
    <w:rsid w:val="00790415"/>
    <w:rsid w:val="007C4D1F"/>
    <w:rsid w:val="009E7532"/>
    <w:rsid w:val="00A00D92"/>
    <w:rsid w:val="00A424A0"/>
    <w:rsid w:val="00A91406"/>
    <w:rsid w:val="00D7134F"/>
    <w:rsid w:val="00DD126D"/>
    <w:rsid w:val="00E91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27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6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51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1399"/>
  </w:style>
  <w:style w:type="paragraph" w:styleId="a8">
    <w:name w:val="footer"/>
    <w:basedOn w:val="a"/>
    <w:link w:val="a9"/>
    <w:uiPriority w:val="99"/>
    <w:unhideWhenUsed/>
    <w:rsid w:val="00251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13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XTreme.ws</cp:lastModifiedBy>
  <cp:revision>14</cp:revision>
  <dcterms:created xsi:type="dcterms:W3CDTF">2015-04-10T03:11:00Z</dcterms:created>
  <dcterms:modified xsi:type="dcterms:W3CDTF">2018-01-18T16:10:00Z</dcterms:modified>
</cp:coreProperties>
</file>