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56" w:rsidRDefault="001B444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4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СОШ № 1 МО город Горячий Ключ</w:t>
      </w:r>
    </w:p>
    <w:p w:rsidR="001F5256" w:rsidRDefault="001B444A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1F5256" w:rsidRDefault="001B444A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1F5256" w:rsidRDefault="001B444A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УТВЕРЖАЮ:</w:t>
      </w:r>
    </w:p>
    <w:p w:rsidR="001F5256" w:rsidRDefault="001B444A">
      <w:pPr>
        <w:pStyle w:val="a3"/>
        <w:jc w:val="right"/>
        <w:rPr>
          <w:color w:val="000000"/>
        </w:rPr>
      </w:pPr>
      <w:r>
        <w:rPr>
          <w:color w:val="000000"/>
        </w:rPr>
        <w:t>Директор МБОУ СОШ№1</w:t>
      </w:r>
    </w:p>
    <w:p w:rsidR="001F5256" w:rsidRDefault="001B444A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_________________В.В. </w:t>
      </w:r>
      <w:proofErr w:type="spellStart"/>
      <w:r>
        <w:rPr>
          <w:color w:val="000000"/>
        </w:rPr>
        <w:t>Машнагорский</w:t>
      </w:r>
      <w:proofErr w:type="spellEnd"/>
    </w:p>
    <w:p w:rsidR="001F5256" w:rsidRDefault="001B444A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1F5256" w:rsidRDefault="001B444A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1F5256" w:rsidRDefault="001F5256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</w:p>
    <w:p w:rsidR="001F5256" w:rsidRDefault="001B444A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40"/>
          <w:szCs w:val="40"/>
        </w:rPr>
        <w:t>ПРОГРАММА ЗАНЯТИЙ</w:t>
      </w:r>
    </w:p>
    <w:p w:rsidR="001F5256" w:rsidRDefault="001B444A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40"/>
          <w:szCs w:val="40"/>
        </w:rPr>
        <w:t xml:space="preserve">по </w:t>
      </w:r>
      <w:proofErr w:type="spellStart"/>
      <w:r>
        <w:rPr>
          <w:b/>
          <w:bCs/>
          <w:color w:val="000000"/>
          <w:sz w:val="40"/>
          <w:szCs w:val="40"/>
        </w:rPr>
        <w:t>коррекционно</w:t>
      </w:r>
      <w:proofErr w:type="spellEnd"/>
      <w:r>
        <w:rPr>
          <w:b/>
          <w:bCs/>
          <w:color w:val="000000"/>
          <w:sz w:val="40"/>
          <w:szCs w:val="40"/>
        </w:rPr>
        <w:t>–развивающей работе с учащимися 1-х классов</w:t>
      </w:r>
    </w:p>
    <w:p w:rsidR="001F5256" w:rsidRDefault="001B444A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40"/>
          <w:szCs w:val="40"/>
        </w:rPr>
        <w:t>«Лестница роста»</w:t>
      </w:r>
    </w:p>
    <w:p w:rsidR="001F5256" w:rsidRDefault="001B444A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1F5256" w:rsidRDefault="001F525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F5256" w:rsidRDefault="001B444A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1F5256" w:rsidRDefault="001F525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F5256" w:rsidRDefault="001F525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F5256" w:rsidRDefault="001F525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F5256" w:rsidRDefault="001F525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F5256" w:rsidRDefault="001F525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F5256" w:rsidRDefault="001F525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F5256" w:rsidRDefault="001F525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F5256" w:rsidRDefault="001B444A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Педагог- психолог</w:t>
      </w:r>
    </w:p>
    <w:p w:rsidR="001F5256" w:rsidRDefault="001B444A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Д.С. Бородина</w:t>
      </w:r>
    </w:p>
    <w:p w:rsidR="001F5256" w:rsidRDefault="001B444A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1B444A" w:rsidRDefault="001B444A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B444A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Начальная школа по праву рассматривается в качестве основополагающего звена в системе образовательной и профессиональной школы.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Именно на этом этапе формируется учебный потенциал развивающей личности, закладывается фундамент ее нравственных и эмоциональных качеств. Поэтому в настоящее врем перед и возникает необходимость практического решения актуальнейшей проблемы - предупреждения и преодоления школьной дезадаптации.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Неподготовленность ребенка к школе часто выявляется в ходе первого года обучения, выражаясь в повышенной тревожности, страхах, перерастающих в школьные неврозы и, соответственно, в неуспеваемости.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Программа "Лестница роста" ориентирована на оказание помощи и поддержки детям младшего школьного возраста, имеющим трудности в формировании познавательной, эмоциональной и коммуникативной сфер, способствует поиску эффективных путей преодоления возникающих трудностей в совместной учебно-игровой деятельности с педагогом и сверстниками.</w:t>
      </w: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Цель программы: </w:t>
      </w:r>
      <w:r>
        <w:rPr>
          <w:rFonts w:ascii="Times New Roman" w:eastAsia="TimesNewRomanPSMT" w:hAnsi="Times New Roman"/>
          <w:sz w:val="28"/>
          <w:szCs w:val="28"/>
        </w:rPr>
        <w:t>формирование предпосылок готовности первоклассников к школьному обучению.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>Задачи: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1) формировать психологический потенциал психологический потенциал, обеспечивающий успешное продвижение ребенка в учебной деятельности: произвольность, овладение новой социальной ролью ученика, элементы внутреннего плана действия, адекватную самооценку, навыки регуляции поведения и самоконтроля;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2) развивать мелкую моторику средствами продуктивной деятельности;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3) формировать адекватное овладение социальной ролью ученика через организацию комплементарной деятельности (учебно- игровой);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4) осуществлять на занятиях индивидуальный личностно ориентированный подход к ребенку с целью создания благоприятных условий адаптации;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5) развивать у детей коммуникативные умения, необходимые для установления межличностных отношений со сверстниками и соответствующих ролевых отношений с педагогами.</w:t>
      </w: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B444A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>Проведение занятий: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Занятия входят в систему сопровождения адаптации первоклассников к школе, поэтому в ходе их проведения проходят консультации с учителем на протяжении всего учебного года, встречи с родителями детей индивидуально и на родительских собраниях.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Часть занятий носит двойственный характер: они содержат не только развивающие, коррекционные упражнения, но и диагностические задания. При проведении занятий опираюсь на следующие 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>принципы:</w:t>
      </w:r>
    </w:p>
    <w:p w:rsidR="001F5256" w:rsidRDefault="001B444A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1.Принцип диалогического общения.</w:t>
      </w:r>
    </w:p>
    <w:p w:rsidR="001F5256" w:rsidRDefault="001B444A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2.Аксиологический принцип.</w:t>
      </w:r>
    </w:p>
    <w:p w:rsidR="001F5256" w:rsidRDefault="001B444A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>3.Принцип идентификации (персонификации).</w:t>
      </w:r>
    </w:p>
    <w:p w:rsidR="001F5256" w:rsidRDefault="001B444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>Формы и режим занятий.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Программа рассчитана на работу в группе из 10-15 человек. Продолжительность занятия 30 - 40 минут. Оптимальная периодичность встреч - 1 раз в неделю. Для занятий каждый ребенок должен иметь тетрадь в клетку, альбом, цветные карандаши, цветную бумагу, пластилин. Важно создать доброжелательную обстановку в классе, чтобы каждый чувствовал себя уверенно и не боялся сделать ошибку. Занятия строятся в доступной и интересной форме. Используются методы: техники и приемы саморегуляции, рисуночные методы, метод направленного воображения, игры, творческая работа (лепка, аппликация)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>:</w:t>
      </w:r>
    </w:p>
    <w:p w:rsidR="001F5256" w:rsidRDefault="001F5256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B444A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>Этапы реализации программы.</w:t>
      </w:r>
    </w:p>
    <w:p w:rsidR="001F5256" w:rsidRDefault="001B444A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Программа рассчитана на 18 часов (3 месяца).</w:t>
      </w: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b/>
          <w:bCs/>
          <w:i/>
          <w:iCs/>
          <w:sz w:val="28"/>
          <w:szCs w:val="28"/>
        </w:rPr>
      </w:pPr>
    </w:p>
    <w:p w:rsidR="001F5256" w:rsidRDefault="001B444A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b/>
          <w:bCs/>
          <w:i/>
          <w:iCs/>
          <w:sz w:val="28"/>
          <w:szCs w:val="28"/>
        </w:rPr>
        <w:t xml:space="preserve">Предварительный этап </w:t>
      </w:r>
      <w:r>
        <w:rPr>
          <w:rFonts w:ascii="Times New Roman" w:eastAsia="TimesNewRomanPSMT" w:hAnsi="Times New Roman"/>
          <w:sz w:val="28"/>
          <w:szCs w:val="28"/>
        </w:rPr>
        <w:t>(сентябрь) включает фронтальную диагностику учащихся 1 классов на психологическую готовность к школьному обучению, а также углубленную индивидуальную диагностику причин низкого уровня готовности некоторых первоклассников, а также комплектацию групп для предстоящей развивающей работы.</w:t>
      </w: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Основной этап </w:t>
      </w:r>
      <w:r>
        <w:rPr>
          <w:rFonts w:ascii="Times New Roman" w:eastAsia="TimesNewRomanPSMT" w:hAnsi="Times New Roman"/>
          <w:sz w:val="28"/>
          <w:szCs w:val="28"/>
        </w:rPr>
        <w:t xml:space="preserve">(октябрь – </w:t>
      </w:r>
      <w:r w:rsidR="009F45B6">
        <w:rPr>
          <w:rFonts w:ascii="Times New Roman" w:eastAsia="TimesNewRomanPSMT" w:hAnsi="Times New Roman"/>
          <w:sz w:val="28"/>
          <w:szCs w:val="28"/>
        </w:rPr>
        <w:t>январ</w:t>
      </w:r>
      <w:r>
        <w:rPr>
          <w:rFonts w:ascii="Times New Roman" w:eastAsia="TimesNewRomanPSMT" w:hAnsi="Times New Roman"/>
          <w:sz w:val="28"/>
          <w:szCs w:val="28"/>
        </w:rPr>
        <w:t>ь) включает проведение развивающих занятий 1 раз в неделю.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Этапы каждого занятия: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1. </w:t>
      </w:r>
      <w:r>
        <w:rPr>
          <w:rFonts w:ascii="Times New Roman" w:eastAsia="TimesNewRomanPSMT" w:hAnsi="Times New Roman"/>
          <w:sz w:val="28"/>
          <w:szCs w:val="28"/>
        </w:rPr>
        <w:t>"Приветствие" (5мин): психотехнические игры на установление контакта, развитие внимания, памяти, мышления, воображения.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2. </w:t>
      </w:r>
      <w:r>
        <w:rPr>
          <w:rFonts w:ascii="Times New Roman" w:eastAsia="TimesNewRomanPSMT" w:hAnsi="Times New Roman"/>
          <w:sz w:val="28"/>
          <w:szCs w:val="28"/>
        </w:rPr>
        <w:t>"Думаю, пишу" (20 мин): письменные упражнения по развитию навыков учебной деятельности, умения организовывать и контролировать свою двигательную активность, действовать в соответствии с указаниями взрослого и т.д.).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3. </w:t>
      </w:r>
      <w:r>
        <w:rPr>
          <w:rFonts w:ascii="Times New Roman" w:eastAsia="TimesNewRomanPSMT" w:hAnsi="Times New Roman"/>
          <w:sz w:val="28"/>
          <w:szCs w:val="28"/>
        </w:rPr>
        <w:t>"Я творю" (10 мин): задания и игры по развитию творчества: продуктивная деятельность (аппликации, арт-терапия).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4. </w:t>
      </w:r>
      <w:r>
        <w:rPr>
          <w:rFonts w:ascii="Times New Roman" w:eastAsia="TimesNewRomanPSMT" w:hAnsi="Times New Roman"/>
          <w:sz w:val="28"/>
          <w:szCs w:val="28"/>
        </w:rPr>
        <w:t>"Лесенка роста" (5 мин): развитие самооценки - каждый ребенок отмечает свое продвижение на занятиях.</w:t>
      </w:r>
    </w:p>
    <w:p w:rsidR="001F5256" w:rsidRDefault="001F525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Заключительный этап </w:t>
      </w:r>
      <w:r>
        <w:rPr>
          <w:rFonts w:ascii="Times New Roman" w:eastAsia="TimesNewRomanPSMT" w:hAnsi="Times New Roman"/>
          <w:sz w:val="28"/>
          <w:szCs w:val="28"/>
        </w:rPr>
        <w:t>(</w:t>
      </w:r>
      <w:proofErr w:type="spellStart"/>
      <w:r w:rsidR="009F45B6">
        <w:rPr>
          <w:rFonts w:ascii="Times New Roman" w:eastAsia="TimesNewRomanPSMT" w:hAnsi="Times New Roman"/>
          <w:sz w:val="28"/>
          <w:szCs w:val="28"/>
        </w:rPr>
        <w:t>январь</w:t>
      </w:r>
      <w:r>
        <w:rPr>
          <w:rFonts w:ascii="Times New Roman" w:eastAsia="TimesNewRomanPSMT" w:hAnsi="Times New Roman"/>
          <w:sz w:val="28"/>
          <w:szCs w:val="28"/>
        </w:rPr>
        <w:t>ь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>) включает повторную диагностику для отслеживания динамики развития.</w:t>
      </w: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B444A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>Планируемые результаты работы:</w:t>
      </w: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Первый уровень результатов </w:t>
      </w:r>
      <w:r>
        <w:rPr>
          <w:rFonts w:ascii="Times New Roman" w:eastAsia="TimesNewRomanPSMT" w:hAnsi="Times New Roman"/>
          <w:sz w:val="28"/>
          <w:szCs w:val="28"/>
        </w:rPr>
        <w:t>— приобретение обучающимися социальных знаний (об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</w:t>
      </w: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lastRenderedPageBreak/>
        <w:t xml:space="preserve">Второй уровень результатов </w:t>
      </w:r>
      <w:r>
        <w:rPr>
          <w:rFonts w:ascii="Times New Roman" w:eastAsia="TimesNewRomanPSMT" w:hAnsi="Times New Roman"/>
          <w:sz w:val="28"/>
          <w:szCs w:val="28"/>
        </w:rPr>
        <w:t>— получение обучающимися опыта переживания и позитивного отношения к базовым ценностям общества,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ценностного отношения к социальной реальности в целом.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По результатам занятий дети должны преодолеть трудности в умении принимать учебную задачу, поставленную взрослым, и действовать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согласно заданному алгоритму, выполнять действия по образцу. возможно, будет наблюдаться динамика психических процессов: внимания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 ,</w:t>
      </w:r>
      <w:proofErr w:type="gramEnd"/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памяти, мышления, будут преодолены трудности в общении, дети овладеют новой социальной ролью ученика.</w:t>
      </w: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B444A">
      <w:pPr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lastRenderedPageBreak/>
        <w:t>Список используемой литературы: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1. Афанасьев С.П.,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Коморин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С.В. Триста творческих конкурсов. – М.: АСТ-ПРЕСС СКД, 2001. – 256 с.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Бахурина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Е.С. "Комплексная методика диагностики "школьной зрелости" "SCHOOL" - Изд. ДСП Минтруда РФ в 2003. -358 с.</w:t>
      </w: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Божович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Л.И. Личность и ее формирование в детском обществе. – М.: Питер, 2008. -358с.</w:t>
      </w:r>
    </w:p>
    <w:p w:rsidR="001F5256" w:rsidRDefault="001B444A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Бахурина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Е.С. Этологический подход в терапии детской адаптационной тревожности - ж-л "Психология и школа", № 3, 2006, с. 3-11.</w:t>
      </w:r>
    </w:p>
    <w:p w:rsidR="001F5256" w:rsidRDefault="001B444A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5. Данилов И. В. Система упражнений: Развитие навыков учебной деятельности младших школьников. – М.: У Ц </w:t>
      </w:r>
      <w:r>
        <w:rPr>
          <w:rFonts w:ascii="Cambria Math" w:eastAsia="TimesNewRomanPSMT" w:hAnsi="Cambria Math" w:cs="Cambria Math"/>
          <w:sz w:val="28"/>
          <w:szCs w:val="28"/>
        </w:rPr>
        <w:t>≪</w:t>
      </w:r>
      <w:r>
        <w:rPr>
          <w:rFonts w:ascii="Times New Roman" w:eastAsia="TimesNewRomanPSMT" w:hAnsi="Times New Roman"/>
          <w:sz w:val="28"/>
          <w:szCs w:val="28"/>
        </w:rPr>
        <w:t>Перспектива</w:t>
      </w:r>
      <w:r>
        <w:rPr>
          <w:rFonts w:ascii="Cambria Math" w:eastAsia="TimesNewRomanPSMT" w:hAnsi="Cambria Math" w:cs="Cambria Math"/>
          <w:sz w:val="28"/>
          <w:szCs w:val="28"/>
        </w:rPr>
        <w:t>≫</w:t>
      </w:r>
      <w:r>
        <w:rPr>
          <w:rFonts w:ascii="Times New Roman" w:eastAsia="TimesNewRomanPSMT" w:hAnsi="Times New Roman"/>
          <w:sz w:val="28"/>
          <w:szCs w:val="28"/>
        </w:rPr>
        <w:t>, 2011. —</w:t>
      </w:r>
    </w:p>
    <w:p w:rsidR="001F5256" w:rsidRDefault="001B444A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64 с.</w:t>
      </w:r>
    </w:p>
    <w:p w:rsidR="001F5256" w:rsidRDefault="001B444A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6. Данилова Е. Первоклассники // ж-л Школьный психолог. - 2002. - № 6. - С.14.</w:t>
      </w:r>
    </w:p>
    <w:p w:rsidR="001F5256" w:rsidRDefault="001B444A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7. Ковалева Е., Синицына Е. Готовим ребенка к школе. - М., 2008. - 336 с.</w:t>
      </w:r>
    </w:p>
    <w:p w:rsidR="001F5256" w:rsidRDefault="001B444A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Коробкина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С.А. Адаптация учащихся на сложных возрастных этапах (1,5,10 классы) Система работы с детьми, родителями, педагогами. -</w:t>
      </w:r>
    </w:p>
    <w:p w:rsidR="001F5256" w:rsidRDefault="001B444A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Изд.2-е.- Волгоград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Учитель, 2015. - 261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с</w:t>
      </w:r>
      <w:proofErr w:type="gramEnd"/>
      <w:r>
        <w:rPr>
          <w:rFonts w:ascii="Times New Roman" w:eastAsia="TimesNewRomanPSMT" w:hAnsi="Times New Roman"/>
          <w:sz w:val="28"/>
          <w:szCs w:val="28"/>
        </w:rPr>
        <w:t>.</w:t>
      </w:r>
    </w:p>
    <w:p w:rsidR="001F5256" w:rsidRDefault="001B444A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Лусканова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Н.Г. Методы исследования детей с трудностями обучения. - М., 2013. - 64 с.</w:t>
      </w:r>
    </w:p>
    <w:p w:rsidR="001F5256" w:rsidRDefault="001B444A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10.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Микляева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А.В., Румянцева П.В. Школьная тревожность: диагностика, коррекция, развитие. – СПб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., </w:t>
      </w:r>
      <w:proofErr w:type="gramEnd"/>
      <w:r>
        <w:rPr>
          <w:rFonts w:ascii="Times New Roman" w:eastAsia="TimesNewRomanPSMT" w:hAnsi="Times New Roman"/>
          <w:sz w:val="28"/>
          <w:szCs w:val="28"/>
        </w:rPr>
        <w:t>2004.</w:t>
      </w:r>
    </w:p>
    <w:p w:rsidR="001F5256" w:rsidRDefault="001B444A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11.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Нартова-Бочавер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С.К., Мухортова Е.А. Скоро в школу! - М., 2005. - 128 с.</w:t>
      </w: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B444A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>Перечень диагностических методик</w:t>
      </w:r>
    </w:p>
    <w:tbl>
      <w:tblPr>
        <w:tblW w:w="9345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5373"/>
        <w:gridCol w:w="3972"/>
      </w:tblGrid>
      <w:tr w:rsidR="001F5256"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/>
                <w:bCs/>
                <w:sz w:val="28"/>
                <w:szCs w:val="28"/>
              </w:rPr>
              <w:t>Методика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/>
                <w:bCs/>
                <w:sz w:val="28"/>
                <w:szCs w:val="28"/>
              </w:rPr>
              <w:t>Направленность методики</w:t>
            </w:r>
          </w:p>
          <w:p w:rsidR="001F5256" w:rsidRDefault="001F5256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1F5256"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Pr="004F3395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8"/>
              </w:rPr>
            </w:pPr>
            <w:r w:rsidRPr="004F3395">
              <w:rPr>
                <w:rFonts w:ascii="Times New Roman" w:eastAsia="TimesNewRomanPSMT" w:hAnsi="Times New Roman"/>
                <w:i/>
                <w:iCs/>
                <w:sz w:val="24"/>
                <w:szCs w:val="28"/>
              </w:rPr>
              <w:t xml:space="preserve">М.Р.Гинзбург. </w:t>
            </w:r>
            <w:r w:rsidRPr="004F3395">
              <w:rPr>
                <w:rFonts w:ascii="Times New Roman" w:eastAsia="TimesNewRomanPSMT" w:hAnsi="Times New Roman"/>
                <w:sz w:val="24"/>
                <w:szCs w:val="28"/>
              </w:rPr>
              <w:t>Выбор мотива («Рассказ») Особенности психического</w:t>
            </w:r>
          </w:p>
          <w:p w:rsidR="001F5256" w:rsidRPr="004F3395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8"/>
              </w:rPr>
            </w:pPr>
            <w:r w:rsidRPr="004F3395">
              <w:rPr>
                <w:rFonts w:ascii="Times New Roman" w:eastAsia="TimesNewRomanPSMT" w:hAnsi="Times New Roman"/>
                <w:sz w:val="24"/>
                <w:szCs w:val="28"/>
              </w:rPr>
              <w:t xml:space="preserve">развития детей 6 – 7-летнего возраста/под ред. Д.Б. </w:t>
            </w:r>
            <w:proofErr w:type="spellStart"/>
            <w:r w:rsidRPr="004F3395">
              <w:rPr>
                <w:rFonts w:ascii="Times New Roman" w:eastAsia="TimesNewRomanPSMT" w:hAnsi="Times New Roman"/>
                <w:sz w:val="24"/>
                <w:szCs w:val="28"/>
              </w:rPr>
              <w:t>Эльконина</w:t>
            </w:r>
            <w:proofErr w:type="spellEnd"/>
          </w:p>
          <w:p w:rsidR="001F5256" w:rsidRPr="004F3395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8"/>
              </w:rPr>
            </w:pPr>
            <w:r w:rsidRPr="004F3395">
              <w:rPr>
                <w:rFonts w:ascii="Times New Roman" w:eastAsia="TimesNewRomanPSMT" w:hAnsi="Times New Roman"/>
                <w:sz w:val="24"/>
                <w:szCs w:val="28"/>
              </w:rPr>
              <w:t>(1988).</w:t>
            </w:r>
          </w:p>
          <w:p w:rsidR="001F5256" w:rsidRPr="004F3395" w:rsidRDefault="001F5256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Выявление относительной выраженности различных мотивов,</w:t>
            </w:r>
          </w:p>
          <w:p w:rsidR="001F5256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побуждающих к учению</w:t>
            </w:r>
          </w:p>
          <w:p w:rsidR="001F5256" w:rsidRDefault="001F5256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1F5256"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Pr="004F3395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8"/>
              </w:rPr>
            </w:pPr>
            <w:proofErr w:type="spellStart"/>
            <w:r w:rsidRPr="004F3395">
              <w:rPr>
                <w:rFonts w:ascii="Times New Roman" w:eastAsia="TimesNewRomanPSMT" w:hAnsi="Times New Roman"/>
                <w:i/>
                <w:iCs/>
                <w:sz w:val="24"/>
                <w:szCs w:val="28"/>
              </w:rPr>
              <w:t>Т.А.Нежнова</w:t>
            </w:r>
            <w:proofErr w:type="spellEnd"/>
            <w:r w:rsidRPr="004F3395">
              <w:rPr>
                <w:rFonts w:ascii="Times New Roman" w:eastAsia="TimesNewRomanPSMT" w:hAnsi="Times New Roman"/>
                <w:sz w:val="24"/>
                <w:szCs w:val="28"/>
              </w:rPr>
              <w:t>. Беседа о школе (1988).</w:t>
            </w:r>
          </w:p>
          <w:p w:rsidR="001F5256" w:rsidRPr="004F3395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8"/>
              </w:rPr>
            </w:pPr>
            <w:proofErr w:type="spellStart"/>
            <w:r w:rsidRPr="004F3395">
              <w:rPr>
                <w:rFonts w:ascii="Times New Roman" w:eastAsia="TimesNewRomanPSMT" w:hAnsi="Times New Roman"/>
                <w:i/>
                <w:iCs/>
                <w:sz w:val="24"/>
                <w:szCs w:val="28"/>
              </w:rPr>
              <w:t>Д.Б.Эльконин</w:t>
            </w:r>
            <w:proofErr w:type="spellEnd"/>
            <w:r w:rsidRPr="004F3395">
              <w:rPr>
                <w:rFonts w:ascii="Times New Roman" w:eastAsia="TimesNewRomanPSMT" w:hAnsi="Times New Roman"/>
                <w:i/>
                <w:iCs/>
                <w:sz w:val="24"/>
                <w:szCs w:val="28"/>
              </w:rPr>
              <w:t xml:space="preserve">. </w:t>
            </w:r>
            <w:r w:rsidRPr="004F3395">
              <w:rPr>
                <w:rFonts w:ascii="Times New Roman" w:eastAsia="TimesNewRomanPSMT" w:hAnsi="Times New Roman"/>
                <w:sz w:val="24"/>
                <w:szCs w:val="28"/>
              </w:rPr>
              <w:t>Графический диктант.</w:t>
            </w:r>
          </w:p>
          <w:p w:rsidR="001F5256" w:rsidRPr="004F3395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8"/>
              </w:rPr>
            </w:pPr>
            <w:proofErr w:type="spellStart"/>
            <w:r w:rsidRPr="004F3395">
              <w:rPr>
                <w:rFonts w:ascii="Times New Roman" w:eastAsia="TimesNewRomanPSMT" w:hAnsi="Times New Roman"/>
                <w:i/>
                <w:iCs/>
                <w:sz w:val="24"/>
                <w:szCs w:val="28"/>
              </w:rPr>
              <w:t>Н.И.Гуткина</w:t>
            </w:r>
            <w:proofErr w:type="spellEnd"/>
            <w:r w:rsidRPr="004F3395">
              <w:rPr>
                <w:rFonts w:ascii="Times New Roman" w:eastAsia="TimesNewRomanPSMT" w:hAnsi="Times New Roman"/>
                <w:sz w:val="24"/>
                <w:szCs w:val="28"/>
              </w:rPr>
              <w:t xml:space="preserve">. Домик // </w:t>
            </w:r>
            <w:proofErr w:type="spellStart"/>
            <w:r w:rsidRPr="004F3395">
              <w:rPr>
                <w:rFonts w:ascii="Times New Roman" w:eastAsia="TimesNewRomanPSMT" w:hAnsi="Times New Roman"/>
                <w:sz w:val="24"/>
                <w:szCs w:val="28"/>
              </w:rPr>
              <w:t>Гуткина</w:t>
            </w:r>
            <w:proofErr w:type="spellEnd"/>
            <w:r w:rsidRPr="004F3395">
              <w:rPr>
                <w:rFonts w:ascii="Times New Roman" w:eastAsia="TimesNewRomanPSMT" w:hAnsi="Times New Roman"/>
                <w:sz w:val="24"/>
                <w:szCs w:val="28"/>
              </w:rPr>
              <w:t xml:space="preserve"> Н.И. Психологическая готовность к</w:t>
            </w:r>
          </w:p>
          <w:p w:rsidR="001F5256" w:rsidRPr="004F3395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8"/>
              </w:rPr>
            </w:pPr>
            <w:r w:rsidRPr="004F3395">
              <w:rPr>
                <w:rFonts w:ascii="Times New Roman" w:eastAsia="TimesNewRomanPSMT" w:hAnsi="Times New Roman"/>
                <w:sz w:val="24"/>
                <w:szCs w:val="28"/>
              </w:rPr>
              <w:t>школе. – М., 2000.</w:t>
            </w:r>
          </w:p>
          <w:p w:rsidR="001F5256" w:rsidRPr="004F3395" w:rsidRDefault="001F5256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Диагностика психологической готовности детей к обучению в школе</w:t>
            </w:r>
          </w:p>
          <w:p w:rsidR="001F5256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(мотивационная, эмоционально-волевая, интеллектуальная сферы)</w:t>
            </w:r>
          </w:p>
          <w:p w:rsidR="001F5256" w:rsidRDefault="001F5256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1F5256"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Pr="004F3395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8"/>
              </w:rPr>
            </w:pPr>
            <w:proofErr w:type="spellStart"/>
            <w:r w:rsidRPr="004F3395">
              <w:rPr>
                <w:rFonts w:ascii="Times New Roman" w:eastAsia="TimesNewRomanPSMT" w:hAnsi="Times New Roman"/>
                <w:i/>
                <w:iCs/>
                <w:sz w:val="24"/>
                <w:szCs w:val="28"/>
              </w:rPr>
              <w:t>А.Л.Венгер</w:t>
            </w:r>
            <w:proofErr w:type="spellEnd"/>
            <w:r w:rsidRPr="004F3395">
              <w:rPr>
                <w:rFonts w:ascii="Times New Roman" w:eastAsia="TimesNewRomanPSMT" w:hAnsi="Times New Roman"/>
                <w:i/>
                <w:iCs/>
                <w:sz w:val="24"/>
                <w:szCs w:val="28"/>
              </w:rPr>
              <w:t xml:space="preserve">. </w:t>
            </w:r>
            <w:r w:rsidRPr="004F3395">
              <w:rPr>
                <w:rFonts w:ascii="Times New Roman" w:eastAsia="TimesNewRomanPSMT" w:hAnsi="Times New Roman"/>
                <w:sz w:val="24"/>
                <w:szCs w:val="28"/>
              </w:rPr>
              <w:t xml:space="preserve">Рассказ по картинкам. Рисунок человека // Диагностика </w:t>
            </w:r>
          </w:p>
          <w:p w:rsidR="001F5256" w:rsidRPr="004F3395" w:rsidRDefault="001B44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F3395">
              <w:rPr>
                <w:rFonts w:ascii="Times New Roman" w:hAnsi="Times New Roman"/>
                <w:sz w:val="24"/>
                <w:szCs w:val="28"/>
              </w:rPr>
              <w:t>психологической готовности детей к обучению в школе. – Волгоград:</w:t>
            </w:r>
          </w:p>
          <w:p w:rsidR="001F5256" w:rsidRPr="004F3395" w:rsidRDefault="001B44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F3395">
              <w:rPr>
                <w:rFonts w:ascii="Times New Roman" w:hAnsi="Times New Roman"/>
                <w:sz w:val="24"/>
                <w:szCs w:val="28"/>
              </w:rPr>
              <w:t>ВГПИ, 1991.</w:t>
            </w:r>
          </w:p>
          <w:p w:rsidR="001F5256" w:rsidRPr="004F3395" w:rsidRDefault="001F5256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Диагностика психологической готовности детей к обучению в школе</w:t>
            </w:r>
          </w:p>
        </w:tc>
      </w:tr>
      <w:tr w:rsidR="001F5256"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Pr="004F3395" w:rsidRDefault="001B44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F3395">
              <w:rPr>
                <w:rFonts w:ascii="Times New Roman" w:hAnsi="Times New Roman"/>
                <w:i/>
                <w:iCs/>
                <w:sz w:val="24"/>
                <w:szCs w:val="28"/>
              </w:rPr>
              <w:t>М.З.Дукаревич</w:t>
            </w:r>
            <w:proofErr w:type="spellEnd"/>
            <w:r w:rsidRPr="004F3395"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. </w:t>
            </w:r>
            <w:r w:rsidRPr="004F3395">
              <w:rPr>
                <w:rFonts w:ascii="Times New Roman" w:hAnsi="Times New Roman"/>
                <w:sz w:val="24"/>
                <w:szCs w:val="28"/>
              </w:rPr>
              <w:t>Рисунок несуществующего животного. Рисунок</w:t>
            </w:r>
          </w:p>
          <w:p w:rsidR="001F5256" w:rsidRPr="004F3395" w:rsidRDefault="001B44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F3395">
              <w:rPr>
                <w:rFonts w:ascii="Times New Roman" w:hAnsi="Times New Roman"/>
                <w:sz w:val="24"/>
                <w:szCs w:val="28"/>
              </w:rPr>
              <w:t>семьи.</w:t>
            </w:r>
          </w:p>
          <w:p w:rsidR="001F5256" w:rsidRPr="004F3395" w:rsidRDefault="001B44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F3395">
              <w:rPr>
                <w:rFonts w:ascii="Times New Roman" w:hAnsi="Times New Roman"/>
                <w:i/>
                <w:iCs/>
                <w:sz w:val="24"/>
                <w:szCs w:val="28"/>
              </w:rPr>
              <w:t>А.Л.Венгер</w:t>
            </w:r>
            <w:proofErr w:type="spellEnd"/>
            <w:r w:rsidRPr="004F3395"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. </w:t>
            </w:r>
            <w:r w:rsidRPr="004F3395">
              <w:rPr>
                <w:rFonts w:ascii="Times New Roman" w:hAnsi="Times New Roman"/>
                <w:sz w:val="24"/>
                <w:szCs w:val="28"/>
              </w:rPr>
              <w:t xml:space="preserve">Психологические рисуночные тесты / </w:t>
            </w:r>
            <w:proofErr w:type="spellStart"/>
            <w:r w:rsidRPr="004F3395">
              <w:rPr>
                <w:rFonts w:ascii="Times New Roman" w:hAnsi="Times New Roman"/>
                <w:sz w:val="24"/>
                <w:szCs w:val="28"/>
              </w:rPr>
              <w:t>А.Л.Венгер</w:t>
            </w:r>
            <w:proofErr w:type="spellEnd"/>
            <w:r w:rsidRPr="004F3395">
              <w:rPr>
                <w:rFonts w:ascii="Times New Roman" w:hAnsi="Times New Roman"/>
                <w:sz w:val="24"/>
                <w:szCs w:val="28"/>
              </w:rPr>
              <w:t>. –</w:t>
            </w:r>
          </w:p>
          <w:p w:rsidR="001F5256" w:rsidRPr="004F3395" w:rsidRDefault="001B44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F3395">
              <w:rPr>
                <w:rFonts w:ascii="Times New Roman" w:hAnsi="Times New Roman"/>
                <w:sz w:val="24"/>
                <w:szCs w:val="28"/>
              </w:rPr>
              <w:t>М.:ВЛАДОС-ПРЕСС, 2005.</w:t>
            </w:r>
          </w:p>
          <w:p w:rsidR="001F5256" w:rsidRPr="004F3395" w:rsidRDefault="001F5256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 особенности, уровень умственного развития,</w:t>
            </w:r>
          </w:p>
          <w:p w:rsidR="001F5256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семейных взаимоотношений в восприятии ребенка</w:t>
            </w:r>
          </w:p>
          <w:p w:rsidR="001F5256" w:rsidRDefault="001F5256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1F5256"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Pr="004F3395" w:rsidRDefault="001B44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F3395"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А.Я.Иванова. </w:t>
            </w:r>
            <w:r w:rsidRPr="004F3395">
              <w:rPr>
                <w:rFonts w:ascii="Times New Roman" w:hAnsi="Times New Roman"/>
                <w:sz w:val="24"/>
                <w:szCs w:val="28"/>
              </w:rPr>
              <w:t>Методика исследования обучаемости. – СПб</w:t>
            </w:r>
            <w:proofErr w:type="gramStart"/>
            <w:r w:rsidRPr="004F3395">
              <w:rPr>
                <w:rFonts w:ascii="Times New Roman" w:hAnsi="Times New Roman"/>
                <w:sz w:val="24"/>
                <w:szCs w:val="28"/>
              </w:rPr>
              <w:t xml:space="preserve">.: </w:t>
            </w:r>
            <w:proofErr w:type="gramEnd"/>
            <w:r w:rsidRPr="004F3395">
              <w:rPr>
                <w:rFonts w:ascii="Times New Roman" w:hAnsi="Times New Roman"/>
                <w:sz w:val="24"/>
                <w:szCs w:val="28"/>
              </w:rPr>
              <w:t>ГП</w:t>
            </w:r>
          </w:p>
          <w:p w:rsidR="001F5256" w:rsidRPr="004F3395" w:rsidRDefault="001B44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F3395">
              <w:rPr>
                <w:rFonts w:ascii="Times New Roman" w:hAnsi="Times New Roman"/>
                <w:sz w:val="24"/>
                <w:szCs w:val="28"/>
              </w:rPr>
              <w:t>ИМАТОН, 1995.</w:t>
            </w:r>
          </w:p>
          <w:p w:rsidR="001F5256" w:rsidRPr="004F3395" w:rsidRDefault="001F5256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Исследование обучаемости</w:t>
            </w:r>
          </w:p>
          <w:p w:rsidR="001F5256" w:rsidRDefault="001F5256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1F5256"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Pr="004F3395" w:rsidRDefault="001B44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F3395">
              <w:rPr>
                <w:rFonts w:ascii="Times New Roman" w:hAnsi="Times New Roman"/>
                <w:sz w:val="24"/>
                <w:szCs w:val="28"/>
              </w:rPr>
              <w:t>Аверина</w:t>
            </w:r>
            <w:proofErr w:type="spellEnd"/>
            <w:r w:rsidRPr="004F3395">
              <w:rPr>
                <w:rFonts w:ascii="Times New Roman" w:hAnsi="Times New Roman"/>
                <w:sz w:val="24"/>
                <w:szCs w:val="28"/>
              </w:rPr>
              <w:t xml:space="preserve"> И.С., </w:t>
            </w:r>
            <w:proofErr w:type="spellStart"/>
            <w:r w:rsidRPr="004F3395">
              <w:rPr>
                <w:rFonts w:ascii="Times New Roman" w:hAnsi="Times New Roman"/>
                <w:sz w:val="24"/>
                <w:szCs w:val="28"/>
              </w:rPr>
              <w:t>Щебланова</w:t>
            </w:r>
            <w:proofErr w:type="spellEnd"/>
            <w:r w:rsidRPr="004F3395">
              <w:rPr>
                <w:rFonts w:ascii="Times New Roman" w:hAnsi="Times New Roman"/>
                <w:sz w:val="24"/>
                <w:szCs w:val="28"/>
              </w:rPr>
              <w:t xml:space="preserve"> Е.И., Задорина Е.Н. МЕДИС (Электронный</w:t>
            </w:r>
          </w:p>
          <w:p w:rsidR="001F5256" w:rsidRPr="004F3395" w:rsidRDefault="001B44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F3395">
              <w:rPr>
                <w:rFonts w:ascii="Times New Roman" w:hAnsi="Times New Roman"/>
                <w:sz w:val="24"/>
                <w:szCs w:val="28"/>
              </w:rPr>
              <w:t>ресурс). – Режим доступа:</w:t>
            </w:r>
          </w:p>
          <w:p w:rsidR="001F5256" w:rsidRPr="004F3395" w:rsidRDefault="001B44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F3395">
              <w:rPr>
                <w:rFonts w:ascii="Times New Roman" w:hAnsi="Times New Roman"/>
                <w:sz w:val="24"/>
                <w:szCs w:val="28"/>
              </w:rPr>
              <w:t>http://www.portalus.ru/modules/psychology...</w:t>
            </w:r>
          </w:p>
          <w:p w:rsidR="001F5256" w:rsidRPr="004F3395" w:rsidRDefault="001F5256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Интеллектуальное развитие (словарный запас, понимание</w:t>
            </w:r>
          </w:p>
          <w:p w:rsidR="001F5256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отношений, логическое мышление, математические способности)</w:t>
            </w:r>
          </w:p>
          <w:p w:rsidR="001F5256" w:rsidRDefault="001F5256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1F5256"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Pr="004F3395" w:rsidRDefault="001B44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F3395">
              <w:rPr>
                <w:rFonts w:ascii="Times New Roman" w:hAnsi="Times New Roman"/>
                <w:i/>
                <w:iCs/>
                <w:sz w:val="24"/>
                <w:szCs w:val="28"/>
              </w:rPr>
              <w:t>Микляева</w:t>
            </w:r>
            <w:proofErr w:type="spellEnd"/>
            <w:r w:rsidRPr="004F3395"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 А.В., Румянцева П.В. </w:t>
            </w:r>
            <w:r w:rsidRPr="004F3395">
              <w:rPr>
                <w:rFonts w:ascii="Times New Roman" w:hAnsi="Times New Roman"/>
                <w:sz w:val="24"/>
                <w:szCs w:val="28"/>
              </w:rPr>
              <w:t>Школьная тревожность: диагностика,</w:t>
            </w:r>
          </w:p>
          <w:p w:rsidR="001F5256" w:rsidRPr="004F3395" w:rsidRDefault="001B44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F3395">
              <w:rPr>
                <w:rFonts w:ascii="Times New Roman" w:hAnsi="Times New Roman"/>
                <w:sz w:val="24"/>
                <w:szCs w:val="28"/>
              </w:rPr>
              <w:t>коррекция, развитие. – СПб</w:t>
            </w:r>
            <w:proofErr w:type="gramStart"/>
            <w:r w:rsidRPr="004F3395">
              <w:rPr>
                <w:rFonts w:ascii="Times New Roman" w:hAnsi="Times New Roman"/>
                <w:sz w:val="24"/>
                <w:szCs w:val="28"/>
              </w:rPr>
              <w:t xml:space="preserve">., </w:t>
            </w:r>
            <w:proofErr w:type="gramEnd"/>
            <w:r w:rsidRPr="004F3395">
              <w:rPr>
                <w:rFonts w:ascii="Times New Roman" w:hAnsi="Times New Roman"/>
                <w:sz w:val="24"/>
                <w:szCs w:val="28"/>
              </w:rPr>
              <w:t>2004.</w:t>
            </w:r>
          </w:p>
          <w:p w:rsidR="001F5256" w:rsidRPr="004F3395" w:rsidRDefault="001F5256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школьной тревожности</w:t>
            </w:r>
          </w:p>
          <w:p w:rsidR="001F5256" w:rsidRDefault="001F5256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</w:tr>
      <w:tr w:rsidR="009F45B6"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B6" w:rsidRPr="004F3395" w:rsidRDefault="009F45B6" w:rsidP="009F45B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8"/>
                <w:lang w:eastAsia="ru-RU"/>
              </w:rPr>
            </w:pPr>
            <w:r w:rsidRPr="004F3395">
              <w:rPr>
                <w:rFonts w:ascii="Times New Roman" w:eastAsia="Times New Roman" w:hAnsi="Times New Roman"/>
                <w:bCs/>
                <w:kern w:val="36"/>
                <w:sz w:val="24"/>
                <w:szCs w:val="28"/>
                <w:lang w:eastAsia="ru-RU"/>
              </w:rPr>
              <w:t xml:space="preserve">Тест тревожности (Р. </w:t>
            </w:r>
            <w:proofErr w:type="spellStart"/>
            <w:r w:rsidRPr="004F3395">
              <w:rPr>
                <w:rFonts w:ascii="Times New Roman" w:eastAsia="Times New Roman" w:hAnsi="Times New Roman"/>
                <w:bCs/>
                <w:kern w:val="36"/>
                <w:sz w:val="24"/>
                <w:szCs w:val="28"/>
                <w:lang w:eastAsia="ru-RU"/>
              </w:rPr>
              <w:t>Тэммпл</w:t>
            </w:r>
            <w:proofErr w:type="spellEnd"/>
            <w:r w:rsidRPr="004F3395">
              <w:rPr>
                <w:rFonts w:ascii="Times New Roman" w:eastAsia="Times New Roman" w:hAnsi="Times New Roman"/>
                <w:bCs/>
                <w:kern w:val="36"/>
                <w:sz w:val="24"/>
                <w:szCs w:val="28"/>
                <w:lang w:eastAsia="ru-RU"/>
              </w:rPr>
              <w:t xml:space="preserve">, В. </w:t>
            </w:r>
            <w:proofErr w:type="spellStart"/>
            <w:r w:rsidRPr="004F3395">
              <w:rPr>
                <w:rFonts w:ascii="Times New Roman" w:eastAsia="Times New Roman" w:hAnsi="Times New Roman"/>
                <w:bCs/>
                <w:kern w:val="36"/>
                <w:sz w:val="24"/>
                <w:szCs w:val="28"/>
                <w:lang w:eastAsia="ru-RU"/>
              </w:rPr>
              <w:t>Амен</w:t>
            </w:r>
            <w:proofErr w:type="spellEnd"/>
            <w:r w:rsidRPr="004F3395">
              <w:rPr>
                <w:rFonts w:ascii="Times New Roman" w:eastAsia="Times New Roman" w:hAnsi="Times New Roman"/>
                <w:bCs/>
                <w:kern w:val="36"/>
                <w:sz w:val="24"/>
                <w:szCs w:val="28"/>
                <w:lang w:eastAsia="ru-RU"/>
              </w:rPr>
              <w:t xml:space="preserve">, М. </w:t>
            </w:r>
            <w:proofErr w:type="spellStart"/>
            <w:r w:rsidRPr="004F3395">
              <w:rPr>
                <w:rFonts w:ascii="Times New Roman" w:eastAsia="Times New Roman" w:hAnsi="Times New Roman"/>
                <w:bCs/>
                <w:kern w:val="36"/>
                <w:sz w:val="24"/>
                <w:szCs w:val="28"/>
                <w:lang w:eastAsia="ru-RU"/>
              </w:rPr>
              <w:t>Дорки</w:t>
            </w:r>
            <w:proofErr w:type="spellEnd"/>
            <w:r w:rsidRPr="004F3395">
              <w:rPr>
                <w:rFonts w:ascii="Times New Roman" w:eastAsia="Times New Roman" w:hAnsi="Times New Roman"/>
                <w:bCs/>
                <w:kern w:val="36"/>
                <w:sz w:val="24"/>
                <w:szCs w:val="28"/>
                <w:lang w:eastAsia="ru-RU"/>
              </w:rPr>
              <w:t>)</w:t>
            </w:r>
          </w:p>
          <w:p w:rsidR="009F45B6" w:rsidRPr="004F3395" w:rsidRDefault="009F45B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B6" w:rsidRDefault="009F4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1F5256" w:rsidRDefault="001B444A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lastRenderedPageBreak/>
        <w:t>Цель данной программы:</w:t>
      </w:r>
      <w:r>
        <w:rPr>
          <w:rFonts w:ascii="Times New Roman" w:eastAsia="TimesNewRomanPSMT" w:hAnsi="Times New Roman"/>
          <w:sz w:val="28"/>
          <w:szCs w:val="28"/>
        </w:rPr>
        <w:t xml:space="preserve"> оказание психолого-педагогической поддержки учащимся 1 классов период их адаптации к  условиям обучения в средней школе.</w:t>
      </w:r>
    </w:p>
    <w:p w:rsidR="001F5256" w:rsidRDefault="001B444A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Категория обучающихся</w:t>
      </w:r>
      <w:r>
        <w:rPr>
          <w:rFonts w:ascii="Times New Roman" w:eastAsia="TimesNewRomanPSMT" w:hAnsi="Times New Roman"/>
          <w:sz w:val="28"/>
          <w:szCs w:val="28"/>
        </w:rPr>
        <w:t>: учащиеся 1-х классов.</w:t>
      </w:r>
    </w:p>
    <w:p w:rsidR="001F5256" w:rsidRDefault="001B444A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Срок обучения</w:t>
      </w:r>
      <w:r>
        <w:rPr>
          <w:rFonts w:ascii="Times New Roman" w:eastAsia="TimesNewRomanPSMT" w:hAnsi="Times New Roman"/>
          <w:sz w:val="28"/>
          <w:szCs w:val="28"/>
        </w:rPr>
        <w:t xml:space="preserve">: сентябрь – </w:t>
      </w:r>
      <w:r w:rsidR="009F45B6">
        <w:rPr>
          <w:rFonts w:ascii="Times New Roman" w:eastAsia="TimesNewRomanPSMT" w:hAnsi="Times New Roman"/>
          <w:sz w:val="28"/>
          <w:szCs w:val="28"/>
        </w:rPr>
        <w:t>январ</w:t>
      </w:r>
      <w:r>
        <w:rPr>
          <w:rFonts w:ascii="Times New Roman" w:eastAsia="TimesNewRomanPSMT" w:hAnsi="Times New Roman"/>
          <w:sz w:val="28"/>
          <w:szCs w:val="28"/>
        </w:rPr>
        <w:t>ь.</w:t>
      </w:r>
    </w:p>
    <w:p w:rsidR="001F5256" w:rsidRDefault="001B444A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Режим занятий</w:t>
      </w:r>
      <w:r>
        <w:rPr>
          <w:rFonts w:ascii="Times New Roman" w:eastAsia="TimesNewRomanPSMT" w:hAnsi="Times New Roman"/>
          <w:sz w:val="28"/>
          <w:szCs w:val="28"/>
        </w:rPr>
        <w:t>: 1 раз в неделю.</w:t>
      </w:r>
    </w:p>
    <w:p w:rsidR="001F5256" w:rsidRDefault="001F5256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B444A">
      <w:pPr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>Учебно-тематический план</w:t>
      </w:r>
    </w:p>
    <w:tbl>
      <w:tblPr>
        <w:tblW w:w="9345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823"/>
        <w:gridCol w:w="2244"/>
        <w:gridCol w:w="756"/>
        <w:gridCol w:w="1783"/>
        <w:gridCol w:w="1737"/>
        <w:gridCol w:w="2336"/>
      </w:tblGrid>
      <w:tr w:rsidR="001F5256"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</w:rPr>
            </w:pPr>
            <w:r>
              <w:rPr>
                <w:rFonts w:ascii="Times New Roman" w:eastAsia="TimesNewRomanPS-BoldMT" w:hAnsi="Times New Roman"/>
                <w:b/>
                <w:bCs/>
              </w:rPr>
              <w:t>№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</w:rPr>
            </w:pPr>
            <w:r>
              <w:rPr>
                <w:rFonts w:ascii="Times New Roman" w:eastAsia="TimesNewRomanPS-BoldMT" w:hAnsi="Times New Roman"/>
                <w:b/>
                <w:bCs/>
              </w:rPr>
              <w:t>Наименование</w:t>
            </w:r>
          </w:p>
          <w:p w:rsidR="001F5256" w:rsidRDefault="001B444A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</w:rPr>
            </w:pPr>
            <w:r>
              <w:rPr>
                <w:rFonts w:ascii="Times New Roman" w:eastAsia="TimesNewRomanPS-BoldMT" w:hAnsi="Times New Roman"/>
                <w:b/>
                <w:bCs/>
              </w:rPr>
              <w:t>тем</w:t>
            </w:r>
          </w:p>
          <w:p w:rsidR="001F5256" w:rsidRDefault="001F525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</w:rPr>
            </w:pPr>
            <w:r>
              <w:rPr>
                <w:rFonts w:ascii="Times New Roman" w:eastAsia="TimesNewRomanPS-BoldMT" w:hAnsi="Times New Roman"/>
                <w:b/>
                <w:bCs/>
              </w:rPr>
              <w:t>Всего</w:t>
            </w:r>
          </w:p>
          <w:p w:rsidR="001F5256" w:rsidRDefault="001B444A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</w:rPr>
            </w:pPr>
            <w:r>
              <w:rPr>
                <w:rFonts w:ascii="Times New Roman" w:eastAsia="TimesNewRomanPS-BoldMT" w:hAnsi="Times New Roman"/>
                <w:b/>
                <w:bCs/>
              </w:rPr>
              <w:t>часов</w:t>
            </w:r>
          </w:p>
          <w:p w:rsidR="001F5256" w:rsidRDefault="001F525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</w:rPr>
            </w:pPr>
            <w:r>
              <w:rPr>
                <w:rFonts w:ascii="Times New Roman" w:eastAsia="TimesNewRomanPS-BoldMT" w:hAnsi="Times New Roman"/>
                <w:b/>
                <w:bCs/>
              </w:rPr>
              <w:t>В том числе</w:t>
            </w:r>
          </w:p>
          <w:p w:rsidR="001F5256" w:rsidRDefault="001F525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</w:rPr>
            </w:pPr>
            <w:r>
              <w:rPr>
                <w:rFonts w:ascii="Times New Roman" w:eastAsia="TimesNewRomanPS-BoldMT" w:hAnsi="Times New Roman"/>
                <w:b/>
                <w:bCs/>
              </w:rPr>
              <w:t>Форма контроля</w:t>
            </w:r>
          </w:p>
          <w:p w:rsidR="001F5256" w:rsidRDefault="001F525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</w:rPr>
            </w:pPr>
          </w:p>
        </w:tc>
      </w:tr>
      <w:tr w:rsidR="001F5256"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F5256"/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F5256"/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F5256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4"/>
                <w:szCs w:val="28"/>
              </w:rPr>
              <w:t>Теоретических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4"/>
                <w:szCs w:val="28"/>
              </w:rPr>
              <w:t>Практических</w:t>
            </w:r>
          </w:p>
        </w:tc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F5256"/>
        </w:tc>
      </w:tr>
      <w:tr w:rsidR="001F52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8"/>
              </w:rPr>
            </w:pPr>
            <w:r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8"/>
              </w:rPr>
              <w:t>I</w:t>
            </w:r>
          </w:p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8"/>
              </w:rPr>
              <w:t>этап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  <w:t>Диагностический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F525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 ч.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Диагностика учащихся </w:t>
            </w:r>
          </w:p>
          <w:p w:rsidR="001F5256" w:rsidRDefault="001F525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1F52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8"/>
              </w:rPr>
            </w:pPr>
            <w:r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8"/>
              </w:rPr>
              <w:t>II</w:t>
            </w:r>
          </w:p>
          <w:p w:rsidR="001F5256" w:rsidRDefault="001B444A">
            <w:pPr>
              <w:spacing w:after="0" w:line="240" w:lineRule="auto"/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8"/>
              </w:rPr>
            </w:pPr>
            <w:r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8"/>
              </w:rPr>
              <w:t>этап</w:t>
            </w:r>
          </w:p>
          <w:p w:rsidR="001F5256" w:rsidRDefault="001F525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  <w:t>Информа</w:t>
            </w:r>
            <w:proofErr w:type="spellEnd"/>
          </w:p>
          <w:p w:rsidR="001F5256" w:rsidRDefault="001B444A">
            <w:pPr>
              <w:spacing w:after="0" w:line="240" w:lineRule="auto"/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  <w:t>ционно</w:t>
            </w:r>
            <w:proofErr w:type="spellEnd"/>
            <w:r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  <w:t>-</w:t>
            </w:r>
          </w:p>
          <w:p w:rsidR="001F5256" w:rsidRDefault="001B444A">
            <w:pPr>
              <w:spacing w:after="0" w:line="240" w:lineRule="auto"/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  <w:t>практический</w:t>
            </w:r>
          </w:p>
          <w:p w:rsidR="001F5256" w:rsidRDefault="001F525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16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15 ч.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Протокол родительского собрания, протокол</w:t>
            </w:r>
          </w:p>
          <w:p w:rsidR="001F5256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>, рисунок несуществующего животного,</w:t>
            </w:r>
          </w:p>
          <w:p w:rsidR="001F5256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анкета для первоклассников, анкета </w:t>
            </w:r>
            <w:r>
              <w:rPr>
                <w:rFonts w:ascii="Cambria Math" w:eastAsia="TimesNewRomanPSMT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Вот я какой!</w:t>
            </w:r>
            <w:r>
              <w:rPr>
                <w:rFonts w:ascii="Cambria Math" w:eastAsia="TimesNewRomanPSMT" w:hAnsi="Cambria Math" w:cs="Cambria Math" w:hint="eastAsia"/>
                <w:sz w:val="28"/>
                <w:szCs w:val="28"/>
              </w:rPr>
              <w:t>≫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,</w:t>
            </w:r>
          </w:p>
          <w:p w:rsidR="001F5256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рефлексивные высказывания учащихся, рисунки</w:t>
            </w:r>
          </w:p>
          <w:p w:rsidR="001F5256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учащихся "Моя школа", рисунок семьи.</w:t>
            </w:r>
          </w:p>
          <w:p w:rsidR="001F5256" w:rsidRDefault="001F525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1F52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eastAsia="TimesNewRomanPSMT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/>
                <w:bCs/>
                <w:i/>
                <w:iCs/>
                <w:sz w:val="28"/>
                <w:szCs w:val="28"/>
              </w:rPr>
              <w:t>III</w:t>
            </w:r>
          </w:p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/>
                <w:bCs/>
                <w:i/>
                <w:iCs/>
                <w:sz w:val="28"/>
                <w:szCs w:val="28"/>
              </w:rPr>
              <w:t>этап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  <w:t>Итоговый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 ч.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F525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1ч.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Сравнительный анализ диагностических данных</w:t>
            </w:r>
          </w:p>
          <w:p w:rsidR="001F5256" w:rsidRDefault="001F525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1F5256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18 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17 ч.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F525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</w:tbl>
    <w:p w:rsidR="001F5256" w:rsidRDefault="001F5256">
      <w:pPr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F5256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4D09D2" w:rsidRDefault="004D09D2">
      <w:pPr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1F5256" w:rsidRDefault="001B444A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. </w:t>
      </w:r>
    </w:p>
    <w:p w:rsidR="001F5256" w:rsidRDefault="001B444A">
      <w:pPr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lastRenderedPageBreak/>
        <w:t>Календарно-тематический план</w:t>
      </w:r>
    </w:p>
    <w:tbl>
      <w:tblPr>
        <w:tblW w:w="9714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617"/>
        <w:gridCol w:w="846"/>
        <w:gridCol w:w="849"/>
        <w:gridCol w:w="2027"/>
        <w:gridCol w:w="2505"/>
        <w:gridCol w:w="2870"/>
      </w:tblGrid>
      <w:tr w:rsidR="001F5256" w:rsidTr="006D65CF">
        <w:trPr>
          <w:trHeight w:val="518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№</w:t>
            </w:r>
          </w:p>
          <w:p w:rsidR="001F5256" w:rsidRDefault="001B444A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п/п</w:t>
            </w:r>
          </w:p>
          <w:p w:rsidR="001F5256" w:rsidRDefault="001F525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Цель занятия</w:t>
            </w:r>
          </w:p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Игры/упражнения</w:t>
            </w:r>
          </w:p>
          <w:p w:rsidR="001F5256" w:rsidRDefault="001F525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1F5256" w:rsidTr="00360D7A">
        <w:trPr>
          <w:trHeight w:val="525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F5256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 xml:space="preserve">план </w:t>
            </w:r>
          </w:p>
          <w:p w:rsidR="001F5256" w:rsidRDefault="001F525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F5256"/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F5256"/>
        </w:tc>
        <w:tc>
          <w:tcPr>
            <w:tcW w:w="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F5256"/>
        </w:tc>
      </w:tr>
      <w:tr w:rsidR="001F5256" w:rsidTr="00360D7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Pr="00107403" w:rsidRDefault="00360D7A" w:rsidP="00107403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8"/>
              </w:rPr>
              <w:t>15,09-25,09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Pr="00107403" w:rsidRDefault="001F525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Pr="00107403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07403">
              <w:rPr>
                <w:rFonts w:ascii="Times New Roman" w:eastAsia="TimesNewRomanPS-BoldMT" w:hAnsi="Times New Roman"/>
                <w:bCs/>
                <w:sz w:val="28"/>
                <w:szCs w:val="28"/>
              </w:rPr>
              <w:t xml:space="preserve">Диагностика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56" w:rsidRPr="00107403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07403">
              <w:rPr>
                <w:rFonts w:ascii="Times New Roman" w:eastAsia="TimesNewRomanPS-BoldMT" w:hAnsi="Times New Roman"/>
                <w:bCs/>
                <w:sz w:val="28"/>
                <w:szCs w:val="28"/>
              </w:rPr>
              <w:t xml:space="preserve">Выявить уровень психологической готовности учащихся </w:t>
            </w:r>
            <w:bookmarkStart w:id="0" w:name="_GoBack"/>
            <w:bookmarkEnd w:id="0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D7A" w:rsidRDefault="00107403" w:rsidP="00360D7A">
            <w:pPr>
              <w:spacing w:after="0" w:line="240" w:lineRule="auto"/>
              <w:ind w:left="-73" w:right="-108"/>
              <w:outlineLvl w:val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10740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Тест  Керна -  </w:t>
            </w:r>
            <w:proofErr w:type="spellStart"/>
            <w:r w:rsidRPr="0010740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Йирасека</w:t>
            </w:r>
            <w:proofErr w:type="spellEnd"/>
            <w:r w:rsidR="00360D7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,</w:t>
            </w:r>
          </w:p>
          <w:p w:rsidR="00360D7A" w:rsidRPr="009F45B6" w:rsidRDefault="00360D7A" w:rsidP="00360D7A">
            <w:pPr>
              <w:spacing w:after="0" w:line="240" w:lineRule="auto"/>
              <w:ind w:left="-73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Тест </w:t>
            </w:r>
            <w:r w:rsidRPr="009F45B6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тревожности (Р. </w:t>
            </w:r>
            <w:proofErr w:type="spellStart"/>
            <w:r w:rsidRPr="009F45B6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Тэммпл</w:t>
            </w:r>
            <w:proofErr w:type="spellEnd"/>
            <w:r w:rsidRPr="009F45B6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, В. </w:t>
            </w:r>
            <w:proofErr w:type="spellStart"/>
            <w:r w:rsidRPr="009F45B6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Амен</w:t>
            </w:r>
            <w:proofErr w:type="spellEnd"/>
            <w:r w:rsidRPr="009F45B6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, М. </w:t>
            </w:r>
            <w:proofErr w:type="spellStart"/>
            <w:r w:rsidRPr="009F45B6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Дорки</w:t>
            </w:r>
            <w:proofErr w:type="spellEnd"/>
            <w:r w:rsidRPr="009F45B6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)</w:t>
            </w:r>
          </w:p>
          <w:p w:rsidR="00577DAF" w:rsidRPr="00107403" w:rsidRDefault="00577DAF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</w:p>
        </w:tc>
      </w:tr>
      <w:tr w:rsidR="001B444A" w:rsidTr="00360D7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Pr="00107403" w:rsidRDefault="00107403" w:rsidP="00EB12E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8"/>
              </w:rPr>
              <w:t>05,10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 w:rsidP="00EB12E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 w:rsidP="00EB12E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Мы знакомимся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 w:rsidP="00EB12E9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Установление добрых</w:t>
            </w:r>
          </w:p>
          <w:p w:rsidR="001B444A" w:rsidRDefault="001B444A" w:rsidP="00EB12E9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отношений в классе</w:t>
            </w:r>
          </w:p>
          <w:p w:rsidR="001B444A" w:rsidRDefault="001B444A" w:rsidP="00EB12E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 w:rsidP="00EB12E9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1. Игра "Имена".</w:t>
            </w:r>
          </w:p>
          <w:p w:rsidR="001B444A" w:rsidRDefault="001B444A" w:rsidP="00EB12E9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2. Игра "Дружба начинается с улыбки".</w:t>
            </w:r>
          </w:p>
          <w:p w:rsidR="001B444A" w:rsidRDefault="001B444A" w:rsidP="00EB12E9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3. Игра "запомни и найди".</w:t>
            </w:r>
          </w:p>
          <w:p w:rsidR="001B444A" w:rsidRDefault="001B444A" w:rsidP="00EB12E9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4. Игра "Минутка".</w:t>
            </w:r>
          </w:p>
          <w:p w:rsidR="001B444A" w:rsidRDefault="001B444A" w:rsidP="00EB12E9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5. Игра "Животные".</w:t>
            </w:r>
          </w:p>
          <w:p w:rsidR="001B444A" w:rsidRDefault="001B444A" w:rsidP="00EB12E9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6. Упражнение "Энергетический зевок".</w:t>
            </w:r>
          </w:p>
          <w:p w:rsidR="001B444A" w:rsidRDefault="001B444A" w:rsidP="00EB12E9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7. Игра "Зеркала".</w:t>
            </w:r>
          </w:p>
          <w:p w:rsidR="001B444A" w:rsidRDefault="001B444A" w:rsidP="00EB12E9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8. Игра "Я начну, а ты продолжай".</w:t>
            </w:r>
          </w:p>
          <w:p w:rsidR="001B444A" w:rsidRDefault="001B444A" w:rsidP="00EB12E9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9. Рефлексия: "Лесенка роста".</w:t>
            </w:r>
          </w:p>
          <w:p w:rsidR="001B444A" w:rsidRDefault="001B444A" w:rsidP="00EB12E9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1B444A" w:rsidTr="00360D7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2.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Pr="00107403" w:rsidRDefault="00107403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/>
                <w:sz w:val="24"/>
                <w:szCs w:val="28"/>
              </w:rPr>
              <w:t>12,10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Мы общаемся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Сплочение и развитие детского сообщества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1. Игра "Здравствуй, я тебя помню".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2. Упражнение "Назови соседа справа".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3. Упражнение "Прямой и обратный счет".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4. Упражнение "Кто летает?"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5. "Художник".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6. "Придумай загадку".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7. "Рисунок имени".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8. "Мне в тебе нравится..., мне в себе нравится...".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9. Игра "Веселые ладошки".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10. Рефлексия: "Лесенка роста".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1B444A" w:rsidTr="00360D7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Pr="00107403" w:rsidRDefault="00107403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/>
                <w:sz w:val="24"/>
                <w:szCs w:val="28"/>
              </w:rPr>
              <w:t>19,10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Развиваем внимание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Способствовать развитию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психических процессов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1. Игра "Здравствуй, друг".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2. Игра "Кошка - собака".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3. Занятие №1 (см. Данилов И.В. Система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упражнений Развитие навыков учебной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деятельности младших школьников.).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а)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Матыцин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П. «Больше-меньше» (круг) (см.: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Матыцин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П., 1993).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б) «Четыре стихии».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Рефлексия: «Лесенка роста».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1B444A" w:rsidTr="00360D7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Pr="00107403" w:rsidRDefault="00107403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/>
                <w:sz w:val="24"/>
                <w:szCs w:val="28"/>
              </w:rPr>
              <w:t>26,10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Развиваем память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Способствовать развитию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психических процессов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а) Игра «Ласковое имя».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Игра «Нарисуй и запомни».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Данилов И. В. </w:t>
            </w:r>
            <w:r>
              <w:rPr>
                <w:rFonts w:ascii="Times New Roman" w:hAnsi="Times New Roman"/>
                <w:sz w:val="28"/>
                <w:szCs w:val="28"/>
              </w:rPr>
              <w:t>№2.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Игра «Геометрические фигуры».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Рефлексия «Лесенка роста».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1B444A" w:rsidTr="00360D7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Pr="00107403" w:rsidRDefault="00107403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/>
                <w:sz w:val="24"/>
                <w:szCs w:val="28"/>
              </w:rPr>
              <w:t>02,11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Тренируем руку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Развитие мелкой моторики,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фантазии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«Кто лучше нарисует».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Данилов И. В. </w:t>
            </w:r>
            <w:r>
              <w:rPr>
                <w:rFonts w:ascii="Times New Roman" w:hAnsi="Times New Roman"/>
                <w:sz w:val="28"/>
                <w:szCs w:val="28"/>
              </w:rPr>
              <w:t>№ 3.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а)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Матыцин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В. П. </w:t>
            </w:r>
            <w:r>
              <w:rPr>
                <w:rFonts w:ascii="Times New Roman" w:hAnsi="Times New Roman"/>
                <w:sz w:val="28"/>
                <w:szCs w:val="28"/>
              </w:rPr>
              <w:t>«Больше – меньше»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(треугольник).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Упражнение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развитие познавательных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процессов «Ленивые восьмёрки».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Аппликации.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Рефлексия «Лесенка роста».</w:t>
            </w:r>
          </w:p>
        </w:tc>
      </w:tr>
      <w:tr w:rsidR="001B444A" w:rsidTr="00360D7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Pr="00107403" w:rsidRDefault="00107403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/>
                <w:sz w:val="24"/>
                <w:szCs w:val="28"/>
              </w:rPr>
              <w:t>16,11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Развиваем мышление и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речь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Развитие речевого мышления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а) Игра «Найди себе пару».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Игра «Назови одним словом».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Данилов И. В. </w:t>
            </w:r>
            <w:r>
              <w:rPr>
                <w:rFonts w:ascii="Times New Roman" w:hAnsi="Times New Roman"/>
                <w:sz w:val="28"/>
                <w:szCs w:val="28"/>
              </w:rPr>
              <w:t>№4.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а) «На одну букву».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«Что может…».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Оригами «Парус и рыбка»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Рефлексия «Лесенка роста».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1B444A" w:rsidTr="00360D7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Pr="00107403" w:rsidRDefault="00107403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/>
                <w:sz w:val="24"/>
                <w:szCs w:val="28"/>
              </w:rPr>
              <w:t>23</w:t>
            </w:r>
            <w:r w:rsidR="001B444A" w:rsidRPr="00107403">
              <w:rPr>
                <w:rFonts w:ascii="Times New Roman" w:eastAsia="TimesNewRomanPSMT" w:hAnsi="Times New Roman"/>
                <w:sz w:val="24"/>
                <w:szCs w:val="28"/>
              </w:rPr>
              <w:t>,11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Развиваем воображение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Развитие совместной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деятельности, воображения,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творчества, навыков рисования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(тонкая моторика)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а) Игра «Цветы и бабочки»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Н.).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Игра «Движение по кругу».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Данилов И. В. </w:t>
            </w:r>
            <w:r>
              <w:rPr>
                <w:rFonts w:ascii="Times New Roman" w:hAnsi="Times New Roman"/>
                <w:sz w:val="28"/>
                <w:szCs w:val="28"/>
              </w:rPr>
              <w:t>№ 5.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Матыцин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В. П. </w:t>
            </w:r>
            <w:r>
              <w:rPr>
                <w:rFonts w:ascii="Times New Roman" w:hAnsi="Times New Roman"/>
                <w:sz w:val="28"/>
                <w:szCs w:val="28"/>
              </w:rPr>
              <w:t>(квадрат).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а) Игра «Кошечка – собачка».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«Что было бы, если…»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а) «Лесенка роста».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Игра «Фотография».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1B444A" w:rsidTr="00360D7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Pr="00107403" w:rsidRDefault="00107403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/>
                <w:sz w:val="24"/>
                <w:szCs w:val="28"/>
              </w:rPr>
              <w:t>30</w:t>
            </w:r>
            <w:r w:rsidR="001B444A" w:rsidRPr="00107403">
              <w:rPr>
                <w:rFonts w:ascii="Times New Roman" w:eastAsia="TimesNewRomanPSMT" w:hAnsi="Times New Roman"/>
                <w:sz w:val="24"/>
                <w:szCs w:val="28"/>
              </w:rPr>
              <w:t>,11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Пальчики-художники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Развитие совместной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деятельности, воображения творчества, навыков рисования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(тонкая моторика)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«Неправильный рисунок».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  <w:t xml:space="preserve">Данилов И. В.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№6.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а) Игра «Рисуем вместе».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б) «Ладонь, полная солнца».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3. Рефлексия «Лесенка роста».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1B444A" w:rsidTr="00360D7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Pr="00107403" w:rsidRDefault="00107403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NewRomanPSMT" w:hAnsi="Times New Roman"/>
                <w:sz w:val="24"/>
                <w:szCs w:val="28"/>
              </w:rPr>
              <w:t>07,12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Развиваем восприятие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Развитие совместной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деятельности, воображения,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творчества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1. «Испорченный телефон».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  <w:t xml:space="preserve">Данилов И. В.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№7.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  <w:t>Матыцин</w:t>
            </w:r>
            <w:proofErr w:type="spellEnd"/>
            <w:r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  <w:t xml:space="preserve"> В. П.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(круг).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4. Игра «На что похоже?».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5. а) «Лесенка роста».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б) Игра «Объятия».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1B444A" w:rsidTr="00360D7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10.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Pr="00107403" w:rsidRDefault="00107403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NewRomanPSMT" w:hAnsi="Times New Roman"/>
                <w:sz w:val="24"/>
                <w:szCs w:val="28"/>
              </w:rPr>
              <w:t>14,12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Мы ориентируемся в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пространстве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Развитие пространственного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мышления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1. Упражнение «Перекрёстные движения из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положения стоя».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  <w:t>Данилов И.В. № 8, 9.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а) Игра «Дорисуй букву».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б) Оригами «Бабочка».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3. Рисунок семьи.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4. Рефлексия «Лесенка роста».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1B444A" w:rsidTr="00360D7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Pr="00107403" w:rsidRDefault="00107403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/>
                <w:sz w:val="24"/>
                <w:szCs w:val="28"/>
              </w:rPr>
              <w:t>21</w:t>
            </w:r>
            <w:r w:rsidR="001B444A" w:rsidRPr="00107403">
              <w:rPr>
                <w:rFonts w:ascii="Times New Roman" w:eastAsia="TimesNewRomanPSMT" w:hAnsi="Times New Roman"/>
                <w:sz w:val="24"/>
                <w:szCs w:val="28"/>
              </w:rPr>
              <w:t>,12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Наши трудности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Снятие эмоционального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напряжения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1. «Школа».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  <w:t xml:space="preserve">Данилов И. В.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№ 10,11.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а) Упражнение «Нарисуй свой страх».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б) Упражнение на снятие эмоционального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напряжения.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в) Игра «Уходи, злость, уходи».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3. Рефлексия «Лесенка роста».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1B444A" w:rsidTr="00360D7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12.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Pr="00107403" w:rsidRDefault="00107403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NewRomanPSMT" w:hAnsi="Times New Roman"/>
                <w:sz w:val="24"/>
                <w:szCs w:val="28"/>
              </w:rPr>
              <w:t>2</w:t>
            </w:r>
            <w:r w:rsidR="001B444A" w:rsidRPr="00107403">
              <w:rPr>
                <w:rFonts w:ascii="Times New Roman" w:eastAsia="TimesNewRomanPSMT" w:hAnsi="Times New Roman"/>
                <w:sz w:val="24"/>
                <w:szCs w:val="28"/>
              </w:rPr>
              <w:t>8.12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Мы ‒ сказочники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Через сказочные образы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осознавать собственные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трудности, их причины и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находить пути их преодоления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1. «Страшная сказка по кругу».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  <w:t xml:space="preserve">Данилов И. В.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№ 12,13.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3. а) «Мишкина помощь» (сказка-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метафора О. В.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Хухлаевой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>).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б) «Закорючка».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4. Рефлексия «Лесенка роста».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1B444A" w:rsidTr="00360D7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Pr="00107403" w:rsidRDefault="00107403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/>
                <w:sz w:val="24"/>
                <w:szCs w:val="28"/>
              </w:rPr>
              <w:t>18,01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Мы ‒ творцы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Развитие совместной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деятельности, воображения творчества, навыков рисования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(тонкая моторика)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1. «Как можно использовать предмет?»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  <w:t xml:space="preserve">Данилов И. В.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№ 14,15.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  <w:t>Матыцин</w:t>
            </w:r>
            <w:proofErr w:type="spellEnd"/>
            <w:r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  <w:t xml:space="preserve"> В. П.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(треугольник).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4. а) Игра «Дорисуй предмет».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б) Аппликации.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5. Рефлексия «Лесенка роста».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1B444A" w:rsidTr="00360D7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14.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Pr="00107403" w:rsidRDefault="00107403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NewRomanPSMT" w:hAnsi="Times New Roman"/>
                <w:sz w:val="24"/>
                <w:szCs w:val="28"/>
              </w:rPr>
              <w:t>25,01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Мы любим себя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Понять и принять себя “таким,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какой Я есть”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1. а) Игра «Я люблю себя за…».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б) Упражнение « Представь себе, у меня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получилось…».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  <w:t xml:space="preserve">Данилов И. В.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№ 16,17.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3. а) Упражнение «Шапка для размышлений».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б) «Портрет моего хорошего Я».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в) Игра «Комплимент».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4. Рефлексия «Лесенка роста».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1B444A" w:rsidTr="00360D7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15.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Pr="00107403" w:rsidRDefault="009F45B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NewRomanPSMT" w:hAnsi="Times New Roman"/>
                <w:sz w:val="24"/>
                <w:szCs w:val="28"/>
              </w:rPr>
              <w:t>01,02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Мы все умеем. 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Мы ‒ молодцы!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Учить правильно оценивать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свои достижения и делать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выводы. Рекомендации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одноклассников друг другу по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результатам занятий.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1. а) «Каким я буду, когда вырасту».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б) «Гу-гу».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NewRomanPSMT" w:hAnsi="Times New Roman"/>
                <w:i/>
                <w:iCs/>
                <w:sz w:val="28"/>
                <w:szCs w:val="28"/>
              </w:rPr>
              <w:t xml:space="preserve">Данилов И. В.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№ 18,19 (домашнее задание - №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20).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а) Упражнение «Я все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могу!».</w:t>
            </w:r>
          </w:p>
          <w:p w:rsidR="001B444A" w:rsidRDefault="001B444A">
            <w:pPr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б) «Сердце группы».</w:t>
            </w:r>
          </w:p>
          <w:p w:rsidR="001B444A" w:rsidRDefault="001B4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3. Рефлексия «Лесенка роста».</w:t>
            </w:r>
          </w:p>
          <w:p w:rsidR="001B444A" w:rsidRDefault="001B444A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</w:tc>
      </w:tr>
      <w:tr w:rsidR="009F45B6" w:rsidTr="00360D7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B6" w:rsidRDefault="009F45B6" w:rsidP="009F45B6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B6" w:rsidRPr="00107403" w:rsidRDefault="00360D7A" w:rsidP="009F45B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8"/>
              </w:rPr>
              <w:t>01,02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B6" w:rsidRPr="00107403" w:rsidRDefault="009F45B6" w:rsidP="009F45B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B6" w:rsidRPr="00107403" w:rsidRDefault="004F3395" w:rsidP="009F45B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повторная</w:t>
            </w:r>
            <w:r w:rsidR="009F45B6">
              <w:rPr>
                <w:rFonts w:ascii="Times New Roman" w:eastAsia="TimesNewRomanPSMT" w:hAnsi="Times New Roman"/>
                <w:sz w:val="28"/>
                <w:szCs w:val="28"/>
              </w:rPr>
              <w:t xml:space="preserve"> диагностику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B6" w:rsidRDefault="009F45B6" w:rsidP="009F45B6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отслеживание динамики развития.</w:t>
            </w:r>
          </w:p>
          <w:p w:rsidR="009F45B6" w:rsidRPr="00107403" w:rsidRDefault="009F45B6" w:rsidP="009F45B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D7A" w:rsidRPr="009F45B6" w:rsidRDefault="009F45B6" w:rsidP="00360D7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10740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Тест  Керна -  </w:t>
            </w:r>
            <w:proofErr w:type="spellStart"/>
            <w:r w:rsidRPr="0010740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Йирасека</w:t>
            </w:r>
            <w:proofErr w:type="spellEnd"/>
            <w:r w:rsidR="00360D7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,</w:t>
            </w:r>
            <w:r w:rsidR="00360D7A" w:rsidRPr="009F45B6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Тест тревожности (Р. </w:t>
            </w:r>
            <w:proofErr w:type="spellStart"/>
            <w:r w:rsidR="00360D7A" w:rsidRPr="009F45B6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Тэммпл</w:t>
            </w:r>
            <w:proofErr w:type="spellEnd"/>
            <w:r w:rsidR="00360D7A" w:rsidRPr="009F45B6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, В. </w:t>
            </w:r>
            <w:proofErr w:type="spellStart"/>
            <w:r w:rsidR="00360D7A" w:rsidRPr="009F45B6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Амен</w:t>
            </w:r>
            <w:proofErr w:type="spellEnd"/>
            <w:r w:rsidR="00360D7A" w:rsidRPr="009F45B6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, М. </w:t>
            </w:r>
            <w:proofErr w:type="spellStart"/>
            <w:r w:rsidR="00360D7A" w:rsidRPr="009F45B6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Дорки</w:t>
            </w:r>
            <w:proofErr w:type="spellEnd"/>
            <w:r w:rsidR="00360D7A" w:rsidRPr="009F45B6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)</w:t>
            </w:r>
          </w:p>
          <w:p w:rsidR="009F45B6" w:rsidRPr="00107403" w:rsidRDefault="009F45B6" w:rsidP="009F45B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</w:p>
        </w:tc>
      </w:tr>
    </w:tbl>
    <w:p w:rsidR="001F5256" w:rsidRDefault="001F5256">
      <w:pPr>
        <w:rPr>
          <w:rFonts w:ascii="Times New Roman" w:hAnsi="Times New Roman"/>
          <w:sz w:val="28"/>
          <w:szCs w:val="28"/>
        </w:rPr>
      </w:pPr>
    </w:p>
    <w:sectPr w:rsidR="001F5256" w:rsidSect="001F5256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</w:compat>
  <w:rsids>
    <w:rsidRoot w:val="001F5256"/>
    <w:rsid w:val="00107403"/>
    <w:rsid w:val="001B444A"/>
    <w:rsid w:val="001C167E"/>
    <w:rsid w:val="001F5256"/>
    <w:rsid w:val="00360D7A"/>
    <w:rsid w:val="004D09D2"/>
    <w:rsid w:val="004F3395"/>
    <w:rsid w:val="00577DAF"/>
    <w:rsid w:val="006D65CF"/>
    <w:rsid w:val="009F4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1F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1F5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2016-10-10T04:58:00Z</cp:lastPrinted>
  <dcterms:created xsi:type="dcterms:W3CDTF">2016-09-24T11:41:00Z</dcterms:created>
  <dcterms:modified xsi:type="dcterms:W3CDTF">2016-10-10T04:59:00Z</dcterms:modified>
</cp:coreProperties>
</file>